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AA3B" w14:textId="7FDEF48A" w:rsidR="00AF4264" w:rsidRDefault="005376A2" w:rsidP="006412D3">
      <w:pPr>
        <w:ind w:left="-709"/>
        <w:rPr>
          <w:sz w:val="18"/>
          <w:szCs w:val="18"/>
        </w:rPr>
      </w:pPr>
      <w:bookmarkStart w:id="0" w:name="_Hlk110865739"/>
      <w:r w:rsidRPr="005376A2">
        <w:rPr>
          <w:b/>
          <w:bCs/>
          <w:sz w:val="20"/>
          <w:szCs w:val="20"/>
        </w:rPr>
        <w:t>Anmeld</w:t>
      </w:r>
      <w:r w:rsidR="006412D3">
        <w:rPr>
          <w:b/>
          <w:bCs/>
          <w:sz w:val="20"/>
          <w:szCs w:val="20"/>
        </w:rPr>
        <w:t>e</w:t>
      </w:r>
      <w:r w:rsidR="00C16371">
        <w:rPr>
          <w:b/>
          <w:bCs/>
          <w:sz w:val="20"/>
          <w:szCs w:val="20"/>
        </w:rPr>
        <w:t>formular</w:t>
      </w:r>
      <w:r w:rsidRPr="005376A2">
        <w:rPr>
          <w:b/>
          <w:bCs/>
          <w:sz w:val="20"/>
          <w:szCs w:val="20"/>
        </w:rPr>
        <w:t>:</w:t>
      </w:r>
      <w:r w:rsidRPr="005376A2">
        <w:rPr>
          <w:sz w:val="20"/>
          <w:szCs w:val="20"/>
        </w:rPr>
        <w:t xml:space="preserve"> </w:t>
      </w:r>
      <w:r w:rsidRPr="005376A2">
        <w:rPr>
          <w:b/>
          <w:bCs/>
          <w:sz w:val="20"/>
          <w:szCs w:val="20"/>
        </w:rPr>
        <w:t>Fortbildung zur Fachassistent*in für medikamentöse Tumortherapie und Patient</w:t>
      </w:r>
      <w:r w:rsidR="00757716">
        <w:rPr>
          <w:b/>
          <w:bCs/>
          <w:sz w:val="20"/>
          <w:szCs w:val="20"/>
        </w:rPr>
        <w:t>*inn</w:t>
      </w:r>
      <w:r w:rsidRPr="005376A2">
        <w:rPr>
          <w:b/>
          <w:bCs/>
          <w:sz w:val="20"/>
          <w:szCs w:val="20"/>
        </w:rPr>
        <w:t>enbetreuung 2022-2023</w:t>
      </w:r>
      <w:r w:rsidRPr="005376A2">
        <w:rPr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4529CA5A" wp14:editId="7388B6E4">
            <wp:simplePos x="0" y="0"/>
            <wp:positionH relativeFrom="column">
              <wp:posOffset>5034915</wp:posOffset>
            </wp:positionH>
            <wp:positionV relativeFrom="page">
              <wp:posOffset>361950</wp:posOffset>
            </wp:positionV>
            <wp:extent cx="1314450" cy="1092835"/>
            <wp:effectExtent l="0" t="0" r="0" b="0"/>
            <wp:wrapSquare wrapText="bothSides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371">
        <w:rPr>
          <w:b/>
          <w:bCs/>
          <w:sz w:val="20"/>
          <w:szCs w:val="20"/>
        </w:rPr>
        <w:t xml:space="preserve"> </w:t>
      </w:r>
      <w:r w:rsidR="00C16371" w:rsidRPr="00C16371">
        <w:rPr>
          <w:sz w:val="18"/>
          <w:szCs w:val="18"/>
        </w:rPr>
        <w:t>(bitte in Druckbuchstaben ausfüllen)</w:t>
      </w:r>
      <w:bookmarkEnd w:id="0"/>
    </w:p>
    <w:p w14:paraId="15690823" w14:textId="7969D65E" w:rsidR="00C16371" w:rsidRPr="00C16371" w:rsidRDefault="00C16371" w:rsidP="00B97296">
      <w:pPr>
        <w:spacing w:line="180" w:lineRule="exact"/>
        <w:ind w:left="-709"/>
        <w:rPr>
          <w:sz w:val="18"/>
          <w:szCs w:val="18"/>
        </w:rPr>
      </w:pPr>
    </w:p>
    <w:p w14:paraId="6C51C211" w14:textId="33B5D632" w:rsidR="00C16371" w:rsidRDefault="00C16371" w:rsidP="00B97296">
      <w:pPr>
        <w:spacing w:line="180" w:lineRule="exact"/>
        <w:ind w:left="-709"/>
        <w:rPr>
          <w:sz w:val="18"/>
          <w:szCs w:val="18"/>
        </w:rPr>
      </w:pPr>
      <w:r>
        <w:rPr>
          <w:sz w:val="18"/>
          <w:szCs w:val="18"/>
        </w:rPr>
        <w:t>Hiermit melde ich mich verbindlich zu allen fünf nachstehenden Terminen der WINHO-Fortbildungsreihe an:</w:t>
      </w:r>
    </w:p>
    <w:p w14:paraId="07BB3E3D" w14:textId="77777777" w:rsidR="00C16371" w:rsidRPr="00C16371" w:rsidRDefault="00C16371" w:rsidP="00B97296">
      <w:pPr>
        <w:spacing w:line="180" w:lineRule="exact"/>
        <w:ind w:left="-709"/>
        <w:rPr>
          <w:b/>
          <w:bCs/>
          <w:sz w:val="18"/>
          <w:szCs w:val="18"/>
        </w:rPr>
      </w:pPr>
    </w:p>
    <w:p w14:paraId="04DD9692" w14:textId="55A3CB4D" w:rsidR="00C16371" w:rsidRDefault="00C16371" w:rsidP="00B97296">
      <w:pPr>
        <w:spacing w:line="180" w:lineRule="exact"/>
        <w:ind w:left="-709"/>
        <w:rPr>
          <w:b/>
          <w:bCs/>
          <w:color w:val="006B52"/>
          <w:sz w:val="18"/>
          <w:szCs w:val="18"/>
        </w:rPr>
      </w:pPr>
      <w:r w:rsidRPr="00C16371">
        <w:rPr>
          <w:b/>
          <w:bCs/>
          <w:color w:val="006B52"/>
          <w:sz w:val="18"/>
          <w:szCs w:val="18"/>
        </w:rPr>
        <w:t>25.-26.11.2022, 16.-17.12.2022, 27.-28.01.2023, 24.-25.02.2023, 24.-25.03.2023</w:t>
      </w:r>
    </w:p>
    <w:p w14:paraId="044CF09A" w14:textId="16B704FC" w:rsidR="001E7759" w:rsidRPr="001E7759" w:rsidRDefault="001E7759" w:rsidP="00C16371">
      <w:pPr>
        <w:ind w:left="-709"/>
        <w:rPr>
          <w:sz w:val="18"/>
          <w:szCs w:val="18"/>
        </w:rPr>
      </w:pPr>
    </w:p>
    <w:p w14:paraId="4D26AFBB" w14:textId="77777777" w:rsidR="001E7759" w:rsidRDefault="001E7759" w:rsidP="00D9028F">
      <w:pPr>
        <w:ind w:left="-709"/>
        <w:rPr>
          <w:sz w:val="18"/>
          <w:szCs w:val="18"/>
        </w:rPr>
      </w:pPr>
    </w:p>
    <w:p w14:paraId="5F8DD48F" w14:textId="7D7B8685" w:rsidR="001E7759" w:rsidRDefault="001E7759" w:rsidP="00D9028F">
      <w:pPr>
        <w:pBdr>
          <w:top w:val="single" w:sz="4" w:space="1" w:color="auto"/>
        </w:pBdr>
        <w:ind w:left="-709"/>
        <w:rPr>
          <w:sz w:val="18"/>
          <w:szCs w:val="18"/>
        </w:rPr>
      </w:pPr>
      <w:r w:rsidRPr="001E7759">
        <w:rPr>
          <w:sz w:val="18"/>
          <w:szCs w:val="18"/>
        </w:rPr>
        <w:t>Name und Vorname</w:t>
      </w:r>
      <w:r w:rsidR="008704D8">
        <w:rPr>
          <w:sz w:val="18"/>
          <w:szCs w:val="18"/>
        </w:rPr>
        <w:t>, Alter</w:t>
      </w:r>
      <w:r w:rsidRPr="001E7759">
        <w:rPr>
          <w:sz w:val="18"/>
          <w:szCs w:val="18"/>
        </w:rPr>
        <w:t xml:space="preserve"> </w:t>
      </w:r>
      <w:r w:rsidR="006A7688">
        <w:rPr>
          <w:sz w:val="18"/>
          <w:szCs w:val="18"/>
        </w:rPr>
        <w:t>der*</w:t>
      </w:r>
      <w:r w:rsidR="00FA752C">
        <w:rPr>
          <w:sz w:val="18"/>
          <w:szCs w:val="18"/>
        </w:rPr>
        <w:t xml:space="preserve">des </w:t>
      </w:r>
      <w:r w:rsidRPr="001E7759">
        <w:rPr>
          <w:sz w:val="18"/>
          <w:szCs w:val="18"/>
        </w:rPr>
        <w:t>Teilnehme</w:t>
      </w:r>
      <w:r w:rsidR="00B437B1">
        <w:rPr>
          <w:sz w:val="18"/>
          <w:szCs w:val="18"/>
        </w:rPr>
        <w:t>nde</w:t>
      </w:r>
      <w:r w:rsidR="00FA752C">
        <w:rPr>
          <w:sz w:val="18"/>
          <w:szCs w:val="18"/>
        </w:rPr>
        <w:t>n</w:t>
      </w:r>
    </w:p>
    <w:p w14:paraId="3FC68F8C" w14:textId="70E70571" w:rsidR="001E7759" w:rsidRDefault="001E7759" w:rsidP="00D9028F">
      <w:pPr>
        <w:spacing w:line="360" w:lineRule="auto"/>
        <w:ind w:left="-709"/>
        <w:rPr>
          <w:sz w:val="18"/>
          <w:szCs w:val="18"/>
        </w:rPr>
      </w:pPr>
    </w:p>
    <w:p w14:paraId="4DFA4E67" w14:textId="77777777" w:rsidR="00AC1B0A" w:rsidRDefault="00AC1B0A" w:rsidP="00D9028F">
      <w:pPr>
        <w:spacing w:line="360" w:lineRule="auto"/>
        <w:ind w:left="-709"/>
        <w:rPr>
          <w:sz w:val="18"/>
          <w:szCs w:val="18"/>
        </w:rPr>
      </w:pPr>
    </w:p>
    <w:p w14:paraId="7CC620BC" w14:textId="22F23610" w:rsidR="001E7759" w:rsidRDefault="001E7759" w:rsidP="00D9028F">
      <w:pPr>
        <w:pBdr>
          <w:top w:val="single" w:sz="4" w:space="1" w:color="auto"/>
        </w:pBdr>
        <w:ind w:left="-709"/>
        <w:rPr>
          <w:sz w:val="18"/>
          <w:szCs w:val="18"/>
        </w:rPr>
      </w:pPr>
      <w:r w:rsidRPr="001E7759">
        <w:rPr>
          <w:sz w:val="18"/>
          <w:szCs w:val="18"/>
        </w:rPr>
        <w:t>Berufsausbildung</w:t>
      </w:r>
      <w:r w:rsidR="008704D8">
        <w:rPr>
          <w:sz w:val="18"/>
          <w:szCs w:val="18"/>
        </w:rPr>
        <w:t xml:space="preserve">, </w:t>
      </w:r>
      <w:r w:rsidR="008704D8" w:rsidRPr="001E7759">
        <w:rPr>
          <w:sz w:val="18"/>
          <w:szCs w:val="18"/>
        </w:rPr>
        <w:t>Arbeitsbereich</w:t>
      </w:r>
    </w:p>
    <w:p w14:paraId="56088969" w14:textId="77777777" w:rsidR="008704D8" w:rsidRDefault="008704D8" w:rsidP="00B32DDE">
      <w:pPr>
        <w:spacing w:line="360" w:lineRule="auto"/>
        <w:ind w:left="-709"/>
        <w:rPr>
          <w:sz w:val="18"/>
          <w:szCs w:val="18"/>
        </w:rPr>
      </w:pPr>
    </w:p>
    <w:p w14:paraId="60029D24" w14:textId="77777777" w:rsidR="00B437B1" w:rsidRPr="00AC1B0A" w:rsidRDefault="00B437B1" w:rsidP="00D9028F">
      <w:pPr>
        <w:spacing w:line="360" w:lineRule="auto"/>
        <w:ind w:left="-709"/>
        <w:rPr>
          <w:sz w:val="18"/>
          <w:szCs w:val="18"/>
        </w:rPr>
      </w:pPr>
    </w:p>
    <w:p w14:paraId="571AC590" w14:textId="1969837D" w:rsidR="001E7759" w:rsidRDefault="001E7759" w:rsidP="00B97296">
      <w:pPr>
        <w:pBdr>
          <w:top w:val="single" w:sz="4" w:space="1" w:color="auto"/>
        </w:pBdr>
        <w:ind w:left="-709" w:right="-142"/>
        <w:rPr>
          <w:sz w:val="18"/>
          <w:szCs w:val="18"/>
        </w:rPr>
      </w:pPr>
      <w:r w:rsidRPr="001E7759">
        <w:rPr>
          <w:sz w:val="18"/>
          <w:szCs w:val="18"/>
        </w:rPr>
        <w:t xml:space="preserve">Qualifizierung </w:t>
      </w:r>
      <w:r w:rsidR="006A7688">
        <w:rPr>
          <w:sz w:val="18"/>
          <w:szCs w:val="18"/>
        </w:rPr>
        <w:t>der*</w:t>
      </w:r>
      <w:r w:rsidRPr="001E7759">
        <w:rPr>
          <w:sz w:val="18"/>
          <w:szCs w:val="18"/>
        </w:rPr>
        <w:t>des Teilnehme</w:t>
      </w:r>
      <w:r w:rsidR="00B437B1">
        <w:rPr>
          <w:sz w:val="18"/>
          <w:szCs w:val="18"/>
        </w:rPr>
        <w:t>nden</w:t>
      </w:r>
      <w:r w:rsidRPr="001E7759">
        <w:rPr>
          <w:sz w:val="18"/>
          <w:szCs w:val="18"/>
        </w:rPr>
        <w:t xml:space="preserve"> (Berufserfahrung: Wie viele Jahre in der Onkologie tätig? 120-Std.</w:t>
      </w:r>
      <w:r w:rsidR="008704D8">
        <w:rPr>
          <w:sz w:val="18"/>
          <w:szCs w:val="18"/>
        </w:rPr>
        <w:t>-</w:t>
      </w:r>
      <w:r w:rsidRPr="001E7759">
        <w:rPr>
          <w:sz w:val="18"/>
          <w:szCs w:val="18"/>
        </w:rPr>
        <w:t>Kurs Onkologie für MFA der BÄK vorhanden? Für Kranken- und Gesundheitspfleger</w:t>
      </w:r>
      <w:r w:rsidR="00F836F7">
        <w:rPr>
          <w:sz w:val="18"/>
          <w:szCs w:val="18"/>
        </w:rPr>
        <w:t>*innen</w:t>
      </w:r>
      <w:r w:rsidRPr="001E7759">
        <w:rPr>
          <w:sz w:val="18"/>
          <w:szCs w:val="18"/>
        </w:rPr>
        <w:t>: Teilnahme an zusätzlicher onkologischer Fachfortbildung? Wenn ja, welche?)</w:t>
      </w:r>
    </w:p>
    <w:p w14:paraId="1F47F2BB" w14:textId="77777777" w:rsidR="00B97296" w:rsidRDefault="00B97296" w:rsidP="00D9028F">
      <w:pPr>
        <w:spacing w:line="360" w:lineRule="auto"/>
        <w:ind w:left="-709"/>
        <w:rPr>
          <w:sz w:val="18"/>
          <w:szCs w:val="18"/>
        </w:rPr>
      </w:pPr>
    </w:p>
    <w:p w14:paraId="402A6711" w14:textId="256DBD8C" w:rsidR="001E7759" w:rsidRDefault="00F157BE" w:rsidP="00D9028F">
      <w:pPr>
        <w:pBdr>
          <w:top w:val="single" w:sz="4" w:space="1" w:color="auto"/>
        </w:pBdr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Dienstanschrift: </w:t>
      </w:r>
      <w:r w:rsidR="001E7759" w:rsidRPr="001E7759">
        <w:rPr>
          <w:sz w:val="18"/>
          <w:szCs w:val="18"/>
        </w:rPr>
        <w:t>Name der Praxis</w:t>
      </w:r>
      <w:r w:rsidR="005457EA">
        <w:rPr>
          <w:sz w:val="18"/>
          <w:szCs w:val="18"/>
        </w:rPr>
        <w:t xml:space="preserve"> /</w:t>
      </w:r>
      <w:r w:rsidR="001E7759" w:rsidRPr="001E7759">
        <w:rPr>
          <w:sz w:val="18"/>
          <w:szCs w:val="18"/>
        </w:rPr>
        <w:t xml:space="preserve"> MVZ</w:t>
      </w:r>
      <w:r w:rsidR="005457EA">
        <w:rPr>
          <w:sz w:val="18"/>
          <w:szCs w:val="18"/>
        </w:rPr>
        <w:t xml:space="preserve"> /</w:t>
      </w:r>
      <w:r w:rsidR="001E7759" w:rsidRPr="001E7759">
        <w:rPr>
          <w:sz w:val="18"/>
          <w:szCs w:val="18"/>
        </w:rPr>
        <w:t xml:space="preserve"> Klinik</w:t>
      </w:r>
    </w:p>
    <w:p w14:paraId="3E1CFAC9" w14:textId="77777777" w:rsidR="001E7759" w:rsidRDefault="001E7759" w:rsidP="00D9028F">
      <w:pPr>
        <w:spacing w:line="360" w:lineRule="auto"/>
        <w:ind w:left="-709"/>
        <w:rPr>
          <w:sz w:val="18"/>
          <w:szCs w:val="18"/>
        </w:rPr>
      </w:pPr>
    </w:p>
    <w:p w14:paraId="76E0EA15" w14:textId="75ECB11A" w:rsidR="001E7759" w:rsidRDefault="005457EA" w:rsidP="00D9028F">
      <w:pPr>
        <w:pBdr>
          <w:top w:val="single" w:sz="4" w:space="1" w:color="auto"/>
        </w:pBdr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Dienstanschrift: </w:t>
      </w:r>
      <w:r w:rsidR="001E7759" w:rsidRPr="001E7759">
        <w:rPr>
          <w:sz w:val="18"/>
          <w:szCs w:val="18"/>
        </w:rPr>
        <w:t>Straße</w:t>
      </w:r>
      <w:r w:rsidR="00B437B1">
        <w:rPr>
          <w:sz w:val="18"/>
          <w:szCs w:val="18"/>
        </w:rPr>
        <w:t>,</w:t>
      </w:r>
      <w:r w:rsidR="001E7759" w:rsidRPr="001E7759">
        <w:rPr>
          <w:sz w:val="18"/>
          <w:szCs w:val="18"/>
        </w:rPr>
        <w:t xml:space="preserve"> Hausnummer</w:t>
      </w:r>
    </w:p>
    <w:p w14:paraId="4C2487AE" w14:textId="77777777" w:rsidR="001E7759" w:rsidRDefault="001E7759" w:rsidP="00D9028F">
      <w:pPr>
        <w:spacing w:line="360" w:lineRule="auto"/>
        <w:ind w:left="-709"/>
        <w:rPr>
          <w:sz w:val="18"/>
          <w:szCs w:val="18"/>
        </w:rPr>
      </w:pPr>
    </w:p>
    <w:p w14:paraId="54D88757" w14:textId="14533366" w:rsidR="001E7759" w:rsidRDefault="005457EA" w:rsidP="00B32DDE">
      <w:pPr>
        <w:pBdr>
          <w:top w:val="single" w:sz="4" w:space="1" w:color="auto"/>
        </w:pBdr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Dienstanschrift: </w:t>
      </w:r>
      <w:r w:rsidR="001E7759" w:rsidRPr="001E7759">
        <w:rPr>
          <w:sz w:val="18"/>
          <w:szCs w:val="18"/>
        </w:rPr>
        <w:t>PLZ, Ort</w:t>
      </w:r>
    </w:p>
    <w:p w14:paraId="0170CB3A" w14:textId="77777777" w:rsidR="001E7759" w:rsidRDefault="001E7759" w:rsidP="00D9028F">
      <w:pPr>
        <w:spacing w:line="360" w:lineRule="auto"/>
        <w:ind w:left="-709"/>
        <w:rPr>
          <w:sz w:val="18"/>
          <w:szCs w:val="18"/>
        </w:rPr>
      </w:pPr>
    </w:p>
    <w:p w14:paraId="68771BCB" w14:textId="34A7901F" w:rsidR="001E7759" w:rsidRDefault="005457EA" w:rsidP="00D9028F">
      <w:pPr>
        <w:pBdr>
          <w:top w:val="single" w:sz="4" w:space="1" w:color="auto"/>
        </w:pBdr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Dienstanschrift: </w:t>
      </w:r>
      <w:r w:rsidR="001E7759" w:rsidRPr="001E7759">
        <w:rPr>
          <w:sz w:val="18"/>
          <w:szCs w:val="18"/>
        </w:rPr>
        <w:t>Telefon, E-Mail</w:t>
      </w:r>
    </w:p>
    <w:p w14:paraId="039D215A" w14:textId="77777777" w:rsidR="001E7759" w:rsidRDefault="001E7759" w:rsidP="00D9028F">
      <w:pPr>
        <w:spacing w:line="360" w:lineRule="auto"/>
        <w:ind w:left="-709"/>
        <w:rPr>
          <w:sz w:val="18"/>
          <w:szCs w:val="18"/>
        </w:rPr>
      </w:pPr>
    </w:p>
    <w:p w14:paraId="5BCC9617" w14:textId="14853189" w:rsidR="001E7759" w:rsidRDefault="005457EA" w:rsidP="00D9028F">
      <w:pPr>
        <w:pBdr>
          <w:top w:val="single" w:sz="4" w:space="1" w:color="auto"/>
        </w:pBdr>
        <w:ind w:left="-709"/>
        <w:rPr>
          <w:sz w:val="18"/>
          <w:szCs w:val="18"/>
        </w:rPr>
      </w:pPr>
      <w:r>
        <w:rPr>
          <w:sz w:val="18"/>
          <w:szCs w:val="18"/>
        </w:rPr>
        <w:t>P</w:t>
      </w:r>
      <w:r w:rsidR="001E7759" w:rsidRPr="001E7759">
        <w:rPr>
          <w:sz w:val="18"/>
          <w:szCs w:val="18"/>
        </w:rPr>
        <w:t xml:space="preserve">ersönliche </w:t>
      </w:r>
      <w:r w:rsidR="00CC3923">
        <w:rPr>
          <w:sz w:val="18"/>
          <w:szCs w:val="18"/>
        </w:rPr>
        <w:t>E-Mail*</w:t>
      </w:r>
      <w:r w:rsidR="00B437B1">
        <w:rPr>
          <w:sz w:val="18"/>
          <w:szCs w:val="18"/>
        </w:rPr>
        <w:t xml:space="preserve"> (innerhalb der Praxis </w:t>
      </w:r>
      <w:r w:rsidR="007546E0">
        <w:rPr>
          <w:sz w:val="18"/>
          <w:szCs w:val="18"/>
        </w:rPr>
        <w:t>oder private E-Mail</w:t>
      </w:r>
      <w:r w:rsidR="006A7688">
        <w:rPr>
          <w:sz w:val="18"/>
          <w:szCs w:val="18"/>
        </w:rPr>
        <w:t xml:space="preserve"> zum</w:t>
      </w:r>
      <w:r w:rsidR="007546E0">
        <w:rPr>
          <w:sz w:val="18"/>
          <w:szCs w:val="18"/>
        </w:rPr>
        <w:t xml:space="preserve"> Versand </w:t>
      </w:r>
      <w:r w:rsidR="006A7688">
        <w:rPr>
          <w:sz w:val="18"/>
          <w:szCs w:val="18"/>
        </w:rPr>
        <w:t xml:space="preserve">der </w:t>
      </w:r>
      <w:r w:rsidR="007546E0">
        <w:rPr>
          <w:sz w:val="18"/>
          <w:szCs w:val="18"/>
        </w:rPr>
        <w:t>Fortbildungsunterlagen etc.</w:t>
      </w:r>
      <w:r w:rsidR="006A7688">
        <w:rPr>
          <w:sz w:val="18"/>
          <w:szCs w:val="18"/>
        </w:rPr>
        <w:t>)</w:t>
      </w:r>
    </w:p>
    <w:p w14:paraId="2C8CBF8F" w14:textId="2E9DA0E6" w:rsidR="007546E0" w:rsidRDefault="007546E0" w:rsidP="00D9028F">
      <w:pPr>
        <w:spacing w:line="360" w:lineRule="auto"/>
        <w:ind w:left="-709"/>
        <w:rPr>
          <w:sz w:val="18"/>
          <w:szCs w:val="18"/>
        </w:rPr>
      </w:pPr>
    </w:p>
    <w:p w14:paraId="339E9413" w14:textId="66D6831C" w:rsidR="00151555" w:rsidRDefault="005457EA" w:rsidP="00B32DDE">
      <w:pPr>
        <w:pBdr>
          <w:top w:val="single" w:sz="4" w:space="1" w:color="auto"/>
        </w:pBdr>
        <w:ind w:left="-709"/>
        <w:rPr>
          <w:sz w:val="18"/>
          <w:szCs w:val="18"/>
        </w:rPr>
      </w:pPr>
      <w:r>
        <w:rPr>
          <w:sz w:val="18"/>
          <w:szCs w:val="18"/>
        </w:rPr>
        <w:t>P</w:t>
      </w:r>
      <w:r w:rsidR="007546E0">
        <w:rPr>
          <w:sz w:val="18"/>
          <w:szCs w:val="18"/>
        </w:rPr>
        <w:t>rivate Telefonnummer (freiwillige Angabe</w:t>
      </w:r>
      <w:r w:rsidR="00D63D09">
        <w:rPr>
          <w:sz w:val="18"/>
          <w:szCs w:val="18"/>
        </w:rPr>
        <w:t>, zur</w:t>
      </w:r>
      <w:r w:rsidR="007546E0">
        <w:rPr>
          <w:sz w:val="18"/>
          <w:szCs w:val="18"/>
        </w:rPr>
        <w:t xml:space="preserve"> Kommunikation kurzfristiger Änderungen</w:t>
      </w:r>
      <w:r w:rsidR="00D63D09">
        <w:rPr>
          <w:sz w:val="18"/>
          <w:szCs w:val="18"/>
        </w:rPr>
        <w:t>)</w:t>
      </w:r>
    </w:p>
    <w:p w14:paraId="5B514990" w14:textId="77777777" w:rsidR="00CF7D67" w:rsidRDefault="00CF7D67" w:rsidP="00B32DDE">
      <w:pPr>
        <w:spacing w:line="360" w:lineRule="auto"/>
        <w:ind w:left="-709"/>
        <w:rPr>
          <w:sz w:val="18"/>
          <w:szCs w:val="18"/>
        </w:rPr>
      </w:pPr>
    </w:p>
    <w:p w14:paraId="41633C89" w14:textId="77777777" w:rsidR="00CF7D67" w:rsidRPr="00CF7D67" w:rsidRDefault="00CF7D67" w:rsidP="00B32DDE">
      <w:pPr>
        <w:spacing w:line="360" w:lineRule="auto"/>
        <w:ind w:left="-709"/>
        <w:rPr>
          <w:sz w:val="24"/>
          <w:szCs w:val="24"/>
        </w:rPr>
      </w:pPr>
    </w:p>
    <w:p w14:paraId="58CF22B4" w14:textId="0305D960" w:rsidR="001E7759" w:rsidRDefault="00F157BE" w:rsidP="00D9028F">
      <w:pPr>
        <w:pBdr>
          <w:top w:val="single" w:sz="4" w:space="1" w:color="auto"/>
        </w:pBdr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Falls die Dienstanschrift nicht die </w:t>
      </w:r>
      <w:r w:rsidR="001E7759" w:rsidRPr="001E7759">
        <w:rPr>
          <w:sz w:val="18"/>
          <w:szCs w:val="18"/>
        </w:rPr>
        <w:t xml:space="preserve">Rechnungsadresse </w:t>
      </w:r>
      <w:r>
        <w:rPr>
          <w:sz w:val="18"/>
          <w:szCs w:val="18"/>
        </w:rPr>
        <w:t xml:space="preserve">ist, </w:t>
      </w:r>
      <w:r w:rsidR="001E7759" w:rsidRPr="001E7759">
        <w:rPr>
          <w:sz w:val="18"/>
          <w:szCs w:val="18"/>
        </w:rPr>
        <w:t>bitte Rechnungsempfänger</w:t>
      </w:r>
      <w:r w:rsidR="00151555">
        <w:rPr>
          <w:sz w:val="18"/>
          <w:szCs w:val="18"/>
        </w:rPr>
        <w:t>*in</w:t>
      </w:r>
      <w:r w:rsidR="001E7759" w:rsidRPr="001E7759">
        <w:rPr>
          <w:sz w:val="18"/>
          <w:szCs w:val="18"/>
        </w:rPr>
        <w:t xml:space="preserve"> mit vollständiger Adresse eintragen </w:t>
      </w:r>
      <w:r>
        <w:rPr>
          <w:sz w:val="18"/>
          <w:szCs w:val="18"/>
        </w:rPr>
        <w:br/>
      </w:r>
      <w:r w:rsidR="001E7759" w:rsidRPr="001E7759">
        <w:rPr>
          <w:sz w:val="18"/>
          <w:szCs w:val="18"/>
        </w:rPr>
        <w:t>(Name</w:t>
      </w:r>
      <w:r w:rsidR="00151555">
        <w:rPr>
          <w:sz w:val="18"/>
          <w:szCs w:val="18"/>
        </w:rPr>
        <w:t>, Straße, Hausnummer, PLZ, Ort</w:t>
      </w:r>
      <w:r w:rsidR="001E7759" w:rsidRPr="001E7759">
        <w:rPr>
          <w:sz w:val="18"/>
          <w:szCs w:val="18"/>
        </w:rPr>
        <w:t>)</w:t>
      </w:r>
    </w:p>
    <w:p w14:paraId="0184DA68" w14:textId="60BB6C32" w:rsidR="00CF7D67" w:rsidRDefault="00CF7D67" w:rsidP="00D9028F">
      <w:pPr>
        <w:pBdr>
          <w:top w:val="single" w:sz="4" w:space="1" w:color="auto"/>
        </w:pBdr>
        <w:ind w:left="-709"/>
        <w:rPr>
          <w:sz w:val="18"/>
          <w:szCs w:val="18"/>
        </w:rPr>
      </w:pPr>
    </w:p>
    <w:p w14:paraId="11329EA6" w14:textId="4FAA1809" w:rsidR="00CF7D67" w:rsidRDefault="00CF7D67" w:rsidP="00D9028F">
      <w:pPr>
        <w:pBdr>
          <w:top w:val="single" w:sz="4" w:space="1" w:color="auto"/>
        </w:pBdr>
        <w:ind w:left="-709"/>
        <w:rPr>
          <w:sz w:val="18"/>
          <w:szCs w:val="18"/>
        </w:rPr>
      </w:pPr>
    </w:p>
    <w:p w14:paraId="4B68F2AD" w14:textId="77777777" w:rsidR="00FA752C" w:rsidRDefault="00FA752C" w:rsidP="00D9028F">
      <w:pPr>
        <w:pBdr>
          <w:top w:val="single" w:sz="4" w:space="1" w:color="auto"/>
        </w:pBdr>
        <w:ind w:left="-709"/>
        <w:rPr>
          <w:sz w:val="18"/>
          <w:szCs w:val="18"/>
        </w:rPr>
      </w:pPr>
    </w:p>
    <w:tbl>
      <w:tblPr>
        <w:tblStyle w:val="Tabellenraster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CF7D67" w14:paraId="72C14230" w14:textId="77777777" w:rsidTr="00D9028F">
        <w:tc>
          <w:tcPr>
            <w:tcW w:w="5174" w:type="dxa"/>
            <w:tcBorders>
              <w:top w:val="single" w:sz="4" w:space="0" w:color="auto"/>
            </w:tcBorders>
          </w:tcPr>
          <w:p w14:paraId="51B3AE42" w14:textId="3E0D1A59" w:rsidR="00FA752C" w:rsidRDefault="00FA752C" w:rsidP="00D90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Ort, Datum, Unterschrift </w:t>
            </w:r>
            <w:r w:rsidR="00D63D09">
              <w:rPr>
                <w:sz w:val="18"/>
                <w:szCs w:val="18"/>
              </w:rPr>
              <w:t>der*</w:t>
            </w:r>
            <w:r>
              <w:rPr>
                <w:sz w:val="18"/>
                <w:szCs w:val="18"/>
              </w:rPr>
              <w:t xml:space="preserve">des Teilnehmenden </w:t>
            </w:r>
          </w:p>
        </w:tc>
        <w:tc>
          <w:tcPr>
            <w:tcW w:w="5174" w:type="dxa"/>
            <w:tcBorders>
              <w:top w:val="single" w:sz="4" w:space="0" w:color="auto"/>
            </w:tcBorders>
          </w:tcPr>
          <w:p w14:paraId="7530F8AF" w14:textId="3CBB8D49" w:rsidR="00CF7D67" w:rsidRDefault="004519E0" w:rsidP="00D90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Praxisstempel und Unterschrift </w:t>
            </w:r>
            <w:r w:rsidR="00156DA0">
              <w:rPr>
                <w:sz w:val="18"/>
                <w:szCs w:val="18"/>
              </w:rPr>
              <w:t>de</w:t>
            </w:r>
            <w:r w:rsidR="00D63D09">
              <w:rPr>
                <w:sz w:val="18"/>
                <w:szCs w:val="18"/>
              </w:rPr>
              <w:t>r*</w:t>
            </w:r>
            <w:r w:rsidR="00156DA0">
              <w:rPr>
                <w:sz w:val="18"/>
                <w:szCs w:val="18"/>
              </w:rPr>
              <w:t>de</w:t>
            </w:r>
            <w:r w:rsidR="00D63D09">
              <w:rPr>
                <w:sz w:val="18"/>
                <w:szCs w:val="18"/>
              </w:rPr>
              <w:t>s</w:t>
            </w:r>
            <w:r w:rsidR="00156DA0">
              <w:rPr>
                <w:sz w:val="18"/>
                <w:szCs w:val="18"/>
              </w:rPr>
              <w:t xml:space="preserve"> Vorgesetzten</w:t>
            </w:r>
          </w:p>
        </w:tc>
      </w:tr>
    </w:tbl>
    <w:p w14:paraId="4C550759" w14:textId="5C67A102" w:rsidR="00CF7D67" w:rsidRDefault="00CF7D67" w:rsidP="00D9028F">
      <w:pPr>
        <w:ind w:left="-709"/>
        <w:rPr>
          <w:sz w:val="18"/>
          <w:szCs w:val="18"/>
        </w:rPr>
      </w:pPr>
    </w:p>
    <w:p w14:paraId="02EF2E1D" w14:textId="77777777" w:rsidR="00494A17" w:rsidRPr="00494A17" w:rsidRDefault="004519E0" w:rsidP="00EF1A9A">
      <w:pPr>
        <w:spacing w:line="240" w:lineRule="auto"/>
        <w:ind w:left="-709"/>
        <w:jc w:val="both"/>
        <w:rPr>
          <w:b/>
          <w:bCs/>
          <w:sz w:val="18"/>
          <w:szCs w:val="18"/>
        </w:rPr>
      </w:pPr>
      <w:r w:rsidRPr="00494A17">
        <w:rPr>
          <w:b/>
          <w:bCs/>
          <w:sz w:val="18"/>
          <w:szCs w:val="18"/>
        </w:rPr>
        <w:t xml:space="preserve">Teilnahmegebühr und -bedingungen: </w:t>
      </w:r>
    </w:p>
    <w:p w14:paraId="43160470" w14:textId="160B9EC1" w:rsidR="00D9028F" w:rsidRDefault="004519E0" w:rsidP="00EF1A9A">
      <w:pPr>
        <w:spacing w:line="240" w:lineRule="auto"/>
        <w:ind w:left="-709"/>
        <w:jc w:val="both"/>
        <w:rPr>
          <w:sz w:val="18"/>
          <w:szCs w:val="18"/>
        </w:rPr>
      </w:pPr>
      <w:r w:rsidRPr="004519E0">
        <w:rPr>
          <w:sz w:val="18"/>
          <w:szCs w:val="18"/>
        </w:rPr>
        <w:t xml:space="preserve">Insgesamt fällt eine Gebühr in Höhe von </w:t>
      </w:r>
      <w:r w:rsidRPr="00494A17">
        <w:rPr>
          <w:b/>
          <w:bCs/>
          <w:color w:val="006B52"/>
          <w:sz w:val="18"/>
          <w:szCs w:val="18"/>
        </w:rPr>
        <w:t>1.650 € für WINHO-Partner</w:t>
      </w:r>
      <w:r w:rsidR="00D63D09">
        <w:rPr>
          <w:b/>
          <w:bCs/>
          <w:color w:val="006B52"/>
          <w:sz w:val="18"/>
          <w:szCs w:val="18"/>
        </w:rPr>
        <w:t>p</w:t>
      </w:r>
      <w:r w:rsidRPr="00494A17">
        <w:rPr>
          <w:b/>
          <w:bCs/>
          <w:color w:val="006B52"/>
          <w:sz w:val="18"/>
          <w:szCs w:val="18"/>
        </w:rPr>
        <w:t>raxen</w:t>
      </w:r>
      <w:r w:rsidRPr="004519E0">
        <w:rPr>
          <w:sz w:val="18"/>
          <w:szCs w:val="18"/>
        </w:rPr>
        <w:t xml:space="preserve"> an</w:t>
      </w:r>
      <w:r w:rsidR="00494A17">
        <w:rPr>
          <w:sz w:val="18"/>
          <w:szCs w:val="18"/>
        </w:rPr>
        <w:t>.</w:t>
      </w:r>
      <w:r w:rsidRPr="004519E0">
        <w:rPr>
          <w:sz w:val="18"/>
          <w:szCs w:val="18"/>
        </w:rPr>
        <w:t xml:space="preserve"> </w:t>
      </w:r>
      <w:r w:rsidR="00494A17" w:rsidRPr="00494A17">
        <w:rPr>
          <w:b/>
          <w:bCs/>
          <w:color w:val="006B52"/>
          <w:sz w:val="18"/>
          <w:szCs w:val="18"/>
        </w:rPr>
        <w:t>F</w:t>
      </w:r>
      <w:r w:rsidRPr="00494A17">
        <w:rPr>
          <w:b/>
          <w:bCs/>
          <w:color w:val="006B52"/>
          <w:sz w:val="18"/>
          <w:szCs w:val="18"/>
        </w:rPr>
        <w:t>ü</w:t>
      </w:r>
      <w:r w:rsidRPr="004519E0">
        <w:rPr>
          <w:sz w:val="18"/>
          <w:szCs w:val="18"/>
        </w:rPr>
        <w:t xml:space="preserve">r </w:t>
      </w:r>
      <w:r w:rsidRPr="00494A17">
        <w:rPr>
          <w:b/>
          <w:bCs/>
          <w:color w:val="006B52"/>
          <w:sz w:val="18"/>
          <w:szCs w:val="18"/>
        </w:rPr>
        <w:t>andere Praxen beträgt die Teil</w:t>
      </w:r>
      <w:r w:rsidR="00494A17" w:rsidRPr="00494A17">
        <w:rPr>
          <w:b/>
          <w:bCs/>
          <w:color w:val="006B52"/>
          <w:sz w:val="18"/>
          <w:szCs w:val="18"/>
        </w:rPr>
        <w:t>nahmeg</w:t>
      </w:r>
      <w:r w:rsidRPr="00494A17">
        <w:rPr>
          <w:b/>
          <w:bCs/>
          <w:color w:val="006B52"/>
          <w:sz w:val="18"/>
          <w:szCs w:val="18"/>
        </w:rPr>
        <w:t>ebühr 1.800 €</w:t>
      </w:r>
      <w:r w:rsidRPr="004519E0">
        <w:rPr>
          <w:sz w:val="18"/>
          <w:szCs w:val="18"/>
        </w:rPr>
        <w:t xml:space="preserve">. Der Betrag kann in einzelnen Raten vor jedem Fortbildungstermin oder als Gesamtsumme gezahlt </w:t>
      </w:r>
      <w:r w:rsidR="00494A17" w:rsidRPr="004519E0">
        <w:rPr>
          <w:sz w:val="18"/>
          <w:szCs w:val="18"/>
        </w:rPr>
        <w:t>werden</w:t>
      </w:r>
      <w:r w:rsidRPr="004519E0">
        <w:rPr>
          <w:sz w:val="18"/>
          <w:szCs w:val="18"/>
        </w:rPr>
        <w:t xml:space="preserve">. Nach Ihrer Anmeldung erhalten Sie eine </w:t>
      </w:r>
      <w:r w:rsidR="005535B2">
        <w:rPr>
          <w:sz w:val="18"/>
          <w:szCs w:val="18"/>
        </w:rPr>
        <w:t xml:space="preserve">vorläufige </w:t>
      </w:r>
      <w:r w:rsidRPr="004519E0">
        <w:rPr>
          <w:sz w:val="18"/>
          <w:szCs w:val="18"/>
        </w:rPr>
        <w:t>Bestätigung</w:t>
      </w:r>
      <w:r w:rsidR="00282227">
        <w:rPr>
          <w:sz w:val="18"/>
          <w:szCs w:val="18"/>
        </w:rPr>
        <w:t xml:space="preserve">. </w:t>
      </w:r>
      <w:bookmarkStart w:id="1" w:name="_Hlk110868007"/>
      <w:r w:rsidR="00282227">
        <w:rPr>
          <w:sz w:val="18"/>
          <w:szCs w:val="18"/>
        </w:rPr>
        <w:t>Mit Erreichung der Mindestteilnehmer</w:t>
      </w:r>
      <w:r w:rsidR="00EE12A3">
        <w:rPr>
          <w:sz w:val="18"/>
          <w:szCs w:val="18"/>
        </w:rPr>
        <w:t>*innen</w:t>
      </w:r>
      <w:r w:rsidR="00282227">
        <w:rPr>
          <w:sz w:val="18"/>
          <w:szCs w:val="18"/>
        </w:rPr>
        <w:t xml:space="preserve">zahl </w:t>
      </w:r>
      <w:r w:rsidR="0086108C">
        <w:rPr>
          <w:sz w:val="18"/>
          <w:szCs w:val="18"/>
        </w:rPr>
        <w:t>erhalten Sie (spätestens 6 Wo</w:t>
      </w:r>
      <w:r w:rsidR="00D63D09">
        <w:rPr>
          <w:sz w:val="18"/>
          <w:szCs w:val="18"/>
        </w:rPr>
        <w:t>chen</w:t>
      </w:r>
      <w:r w:rsidR="0086108C">
        <w:rPr>
          <w:sz w:val="18"/>
          <w:szCs w:val="18"/>
        </w:rPr>
        <w:t xml:space="preserve"> vor Kursbeginn) eine </w:t>
      </w:r>
      <w:r w:rsidR="005535B2">
        <w:rPr>
          <w:sz w:val="18"/>
          <w:szCs w:val="18"/>
        </w:rPr>
        <w:t>d</w:t>
      </w:r>
      <w:r w:rsidR="0086108C">
        <w:rPr>
          <w:sz w:val="18"/>
          <w:szCs w:val="18"/>
        </w:rPr>
        <w:t>e</w:t>
      </w:r>
      <w:r w:rsidR="005535B2">
        <w:rPr>
          <w:sz w:val="18"/>
          <w:szCs w:val="18"/>
        </w:rPr>
        <w:t>fin</w:t>
      </w:r>
      <w:r w:rsidR="0086108C">
        <w:rPr>
          <w:sz w:val="18"/>
          <w:szCs w:val="18"/>
        </w:rPr>
        <w:t>it</w:t>
      </w:r>
      <w:r w:rsidR="005535B2">
        <w:rPr>
          <w:sz w:val="18"/>
          <w:szCs w:val="18"/>
        </w:rPr>
        <w:t>iv</w:t>
      </w:r>
      <w:r w:rsidR="0086108C">
        <w:rPr>
          <w:sz w:val="18"/>
          <w:szCs w:val="18"/>
        </w:rPr>
        <w:t>e Bestätigung</w:t>
      </w:r>
      <w:r w:rsidRPr="004519E0">
        <w:rPr>
          <w:sz w:val="18"/>
          <w:szCs w:val="18"/>
        </w:rPr>
        <w:t xml:space="preserve"> sowie eine Rechnung. </w:t>
      </w:r>
      <w:bookmarkEnd w:id="1"/>
      <w:r w:rsidRPr="004519E0">
        <w:rPr>
          <w:sz w:val="18"/>
          <w:szCs w:val="18"/>
        </w:rPr>
        <w:t xml:space="preserve">Die Teilnehmerzahl ist auf 25 Personen begrenzt. Eine aktive Teilnahme an allen fünf Terminen ist verpflichtend. Diese </w:t>
      </w:r>
      <w:r w:rsidR="005535B2">
        <w:rPr>
          <w:sz w:val="18"/>
          <w:szCs w:val="18"/>
        </w:rPr>
        <w:t>umfass</w:t>
      </w:r>
      <w:r w:rsidRPr="004519E0">
        <w:rPr>
          <w:sz w:val="18"/>
          <w:szCs w:val="18"/>
        </w:rPr>
        <w:t xml:space="preserve">t das Erledigen von Praxisaufträgen, </w:t>
      </w:r>
      <w:r w:rsidR="00F316DD">
        <w:rPr>
          <w:sz w:val="18"/>
          <w:szCs w:val="18"/>
        </w:rPr>
        <w:t xml:space="preserve">die </w:t>
      </w:r>
      <w:r w:rsidRPr="004519E0">
        <w:rPr>
          <w:sz w:val="18"/>
          <w:szCs w:val="18"/>
        </w:rPr>
        <w:t>Gesprächsteilnahme und eine Lernerfolgskontrolle</w:t>
      </w:r>
      <w:r w:rsidR="0086108C">
        <w:rPr>
          <w:sz w:val="18"/>
          <w:szCs w:val="18"/>
        </w:rPr>
        <w:t xml:space="preserve"> am Ende der Kursreihe</w:t>
      </w:r>
      <w:r w:rsidRPr="004519E0">
        <w:rPr>
          <w:sz w:val="18"/>
          <w:szCs w:val="18"/>
        </w:rPr>
        <w:t xml:space="preserve">, um </w:t>
      </w:r>
      <w:r w:rsidR="00F316DD">
        <w:rPr>
          <w:sz w:val="18"/>
          <w:szCs w:val="18"/>
        </w:rPr>
        <w:t>das</w:t>
      </w:r>
      <w:r w:rsidRPr="004519E0">
        <w:rPr>
          <w:sz w:val="18"/>
          <w:szCs w:val="18"/>
        </w:rPr>
        <w:t xml:space="preserve"> Gesamtzertifikat </w:t>
      </w:r>
      <w:r w:rsidR="00D63D09">
        <w:rPr>
          <w:sz w:val="18"/>
          <w:szCs w:val="18"/>
        </w:rPr>
        <w:t>„</w:t>
      </w:r>
      <w:r w:rsidRPr="004519E0">
        <w:rPr>
          <w:sz w:val="18"/>
          <w:szCs w:val="18"/>
        </w:rPr>
        <w:t>Fachassistent</w:t>
      </w:r>
      <w:r w:rsidR="00282227">
        <w:rPr>
          <w:sz w:val="18"/>
          <w:szCs w:val="18"/>
        </w:rPr>
        <w:t>*i</w:t>
      </w:r>
      <w:r w:rsidRPr="004519E0">
        <w:rPr>
          <w:sz w:val="18"/>
          <w:szCs w:val="18"/>
        </w:rPr>
        <w:t>n</w:t>
      </w:r>
      <w:r w:rsidR="00D63D09" w:rsidRPr="00D63D09">
        <w:t xml:space="preserve"> </w:t>
      </w:r>
      <w:r w:rsidR="00D63D09" w:rsidRPr="00D63D09">
        <w:rPr>
          <w:sz w:val="18"/>
          <w:szCs w:val="18"/>
        </w:rPr>
        <w:t>für medikamentöse Tumortherapie und Patientenbetreuung</w:t>
      </w:r>
      <w:r w:rsidR="00D63D09">
        <w:rPr>
          <w:sz w:val="18"/>
          <w:szCs w:val="18"/>
        </w:rPr>
        <w:t>“</w:t>
      </w:r>
      <w:r w:rsidRPr="004519E0">
        <w:rPr>
          <w:sz w:val="18"/>
          <w:szCs w:val="18"/>
        </w:rPr>
        <w:t xml:space="preserve"> zu erhalten.</w:t>
      </w:r>
    </w:p>
    <w:p w14:paraId="464D5246" w14:textId="77777777" w:rsidR="00D9028F" w:rsidRDefault="00D9028F" w:rsidP="00EF1A9A">
      <w:pPr>
        <w:spacing w:line="240" w:lineRule="auto"/>
        <w:ind w:left="-709"/>
        <w:jc w:val="both"/>
        <w:rPr>
          <w:sz w:val="18"/>
          <w:szCs w:val="18"/>
        </w:rPr>
      </w:pPr>
    </w:p>
    <w:p w14:paraId="31A4EE0F" w14:textId="1D6C305D" w:rsidR="00EF1A9A" w:rsidRDefault="004519E0" w:rsidP="00EF1A9A">
      <w:pPr>
        <w:spacing w:line="240" w:lineRule="auto"/>
        <w:ind w:left="-709"/>
        <w:jc w:val="both"/>
        <w:rPr>
          <w:sz w:val="18"/>
          <w:szCs w:val="18"/>
        </w:rPr>
      </w:pPr>
      <w:r w:rsidRPr="004519E0">
        <w:rPr>
          <w:sz w:val="18"/>
          <w:szCs w:val="18"/>
        </w:rPr>
        <w:t xml:space="preserve">Verbindlich angemeldete </w:t>
      </w:r>
      <w:r w:rsidR="00282227">
        <w:rPr>
          <w:sz w:val="18"/>
          <w:szCs w:val="18"/>
        </w:rPr>
        <w:t xml:space="preserve">Teilnehmende </w:t>
      </w:r>
      <w:r w:rsidRPr="004519E0">
        <w:rPr>
          <w:sz w:val="18"/>
          <w:szCs w:val="18"/>
        </w:rPr>
        <w:t>können ihre Teilnahme bis 6 Wochen vor Seminarbeginn schriftlich stornieren. Bei einer späteren Stornierung oder bei Nichterscheinen wird der gesamte Teiln</w:t>
      </w:r>
      <w:r w:rsidR="00F316DD">
        <w:rPr>
          <w:sz w:val="18"/>
          <w:szCs w:val="18"/>
        </w:rPr>
        <w:t>a</w:t>
      </w:r>
      <w:r w:rsidRPr="004519E0">
        <w:rPr>
          <w:sz w:val="18"/>
          <w:szCs w:val="18"/>
        </w:rPr>
        <w:t xml:space="preserve">hmebeitrag fällig. Dies gilt auch dann, wenn die Anmeldung innerhalb von 6 Wochen vor Fortbildungsbeginn im WINHO eingeht. </w:t>
      </w:r>
      <w:r w:rsidR="00EF1A9A">
        <w:rPr>
          <w:sz w:val="18"/>
          <w:szCs w:val="18"/>
        </w:rPr>
        <w:t xml:space="preserve">Die </w:t>
      </w:r>
      <w:r w:rsidRPr="004519E0">
        <w:rPr>
          <w:sz w:val="18"/>
          <w:szCs w:val="18"/>
        </w:rPr>
        <w:t>Veranstalt</w:t>
      </w:r>
      <w:r w:rsidR="00EF1A9A">
        <w:rPr>
          <w:sz w:val="18"/>
          <w:szCs w:val="18"/>
        </w:rPr>
        <w:t>ungsorganisation</w:t>
      </w:r>
      <w:r w:rsidRPr="004519E0">
        <w:rPr>
          <w:sz w:val="18"/>
          <w:szCs w:val="18"/>
        </w:rPr>
        <w:t xml:space="preserve"> hat das Recht, die Veranstaltung abzusagen. In diesem Fall werden bereits gezahlte Teiln</w:t>
      </w:r>
      <w:r w:rsidR="00F316DD">
        <w:rPr>
          <w:sz w:val="18"/>
          <w:szCs w:val="18"/>
        </w:rPr>
        <w:t>a</w:t>
      </w:r>
      <w:r w:rsidRPr="004519E0">
        <w:rPr>
          <w:sz w:val="18"/>
          <w:szCs w:val="18"/>
        </w:rPr>
        <w:t xml:space="preserve">hmegebühren erstattet. Weitergehende Ansprüche der </w:t>
      </w:r>
      <w:r w:rsidR="00282227">
        <w:rPr>
          <w:sz w:val="18"/>
          <w:szCs w:val="18"/>
        </w:rPr>
        <w:t>Teilnehmenden</w:t>
      </w:r>
      <w:r w:rsidRPr="004519E0">
        <w:rPr>
          <w:sz w:val="18"/>
          <w:szCs w:val="18"/>
        </w:rPr>
        <w:t xml:space="preserve"> bestehen nicht. Das WINHO behält sich vor</w:t>
      </w:r>
      <w:r w:rsidR="00F316DD">
        <w:rPr>
          <w:sz w:val="18"/>
          <w:szCs w:val="18"/>
        </w:rPr>
        <w:t>,</w:t>
      </w:r>
      <w:r w:rsidRPr="004519E0">
        <w:rPr>
          <w:sz w:val="18"/>
          <w:szCs w:val="18"/>
        </w:rPr>
        <w:t xml:space="preserve"> </w:t>
      </w:r>
      <w:r w:rsidR="00282227">
        <w:rPr>
          <w:sz w:val="18"/>
          <w:szCs w:val="18"/>
        </w:rPr>
        <w:t xml:space="preserve">das </w:t>
      </w:r>
      <w:r w:rsidRPr="004519E0">
        <w:rPr>
          <w:sz w:val="18"/>
          <w:szCs w:val="18"/>
        </w:rPr>
        <w:t xml:space="preserve">Programm und </w:t>
      </w:r>
      <w:r w:rsidR="00282227">
        <w:rPr>
          <w:sz w:val="18"/>
          <w:szCs w:val="18"/>
        </w:rPr>
        <w:t>die Referierenden</w:t>
      </w:r>
      <w:r w:rsidRPr="004519E0">
        <w:rPr>
          <w:sz w:val="18"/>
          <w:szCs w:val="18"/>
        </w:rPr>
        <w:t xml:space="preserve"> aufgrund von Krankheit, Ausfall etc. zu ändern.</w:t>
      </w:r>
    </w:p>
    <w:p w14:paraId="7BEC6DA8" w14:textId="77777777" w:rsidR="00EF1A9A" w:rsidRDefault="00EF1A9A" w:rsidP="00EF1A9A">
      <w:pPr>
        <w:spacing w:line="240" w:lineRule="auto"/>
        <w:ind w:left="-709"/>
        <w:jc w:val="both"/>
        <w:rPr>
          <w:sz w:val="18"/>
          <w:szCs w:val="18"/>
        </w:rPr>
      </w:pPr>
    </w:p>
    <w:p w14:paraId="2B4DA1E6" w14:textId="77777777" w:rsidR="00CC3923" w:rsidRDefault="004519E0" w:rsidP="00FA312C">
      <w:pPr>
        <w:spacing w:line="240" w:lineRule="auto"/>
        <w:ind w:left="-709"/>
        <w:jc w:val="both"/>
        <w:rPr>
          <w:sz w:val="18"/>
          <w:szCs w:val="18"/>
        </w:rPr>
      </w:pPr>
      <w:r w:rsidRPr="004519E0">
        <w:rPr>
          <w:sz w:val="18"/>
          <w:szCs w:val="18"/>
        </w:rPr>
        <w:t>Das WINHO finanziert sich pharmaunabhängig. Die Fortbildungsveranstaltung wird ohne Sponsoring der Industrie durchgeführt</w:t>
      </w:r>
    </w:p>
    <w:p w14:paraId="6AF2C61C" w14:textId="77777777" w:rsidR="00CC3923" w:rsidRDefault="00CC3923" w:rsidP="00FA312C">
      <w:pPr>
        <w:spacing w:line="240" w:lineRule="auto"/>
        <w:ind w:left="-709"/>
        <w:jc w:val="both"/>
        <w:rPr>
          <w:sz w:val="18"/>
          <w:szCs w:val="18"/>
        </w:rPr>
      </w:pPr>
    </w:p>
    <w:p w14:paraId="05A140EA" w14:textId="543600B5" w:rsidR="00FA312C" w:rsidRPr="00CC3923" w:rsidRDefault="00CC3923" w:rsidP="00FA312C">
      <w:pPr>
        <w:spacing w:line="240" w:lineRule="auto"/>
        <w:ind w:left="-709"/>
        <w:jc w:val="both"/>
        <w:rPr>
          <w:sz w:val="14"/>
          <w:szCs w:val="14"/>
        </w:rPr>
        <w:sectPr w:rsidR="00FA312C" w:rsidRPr="00CC3923" w:rsidSect="00D9028F">
          <w:footerReference w:type="default" r:id="rId9"/>
          <w:footerReference w:type="first" r:id="rId10"/>
          <w:pgSz w:w="11906" w:h="16838"/>
          <w:pgMar w:top="567" w:right="566" w:bottom="426" w:left="1417" w:header="708" w:footer="134" w:gutter="0"/>
          <w:cols w:space="708"/>
          <w:titlePg/>
          <w:docGrid w:linePitch="360"/>
        </w:sectPr>
      </w:pPr>
      <w:r w:rsidRPr="00CC3923">
        <w:rPr>
          <w:sz w:val="14"/>
          <w:szCs w:val="14"/>
        </w:rPr>
        <w:t>*</w:t>
      </w:r>
      <w:r w:rsidR="00F316DD">
        <w:rPr>
          <w:sz w:val="14"/>
          <w:szCs w:val="14"/>
        </w:rPr>
        <w:t xml:space="preserve"> </w:t>
      </w:r>
      <w:r w:rsidRPr="00CC3923">
        <w:rPr>
          <w:sz w:val="14"/>
          <w:szCs w:val="14"/>
        </w:rPr>
        <w:t>Mit Ihrer Unterschrift stimmen Sie einer Weitergabe Ihrer persönlichen E-Mail-Adresse an die ärztliche und pflegerische Leitung der Fortbildungsreihe zu. (z.B. Korrespondenz zu Praxisaufträgen)</w:t>
      </w:r>
    </w:p>
    <w:p w14:paraId="401621B0" w14:textId="63F4EC79" w:rsidR="00FA752C" w:rsidRDefault="00FA312C" w:rsidP="00B97296">
      <w:pPr>
        <w:ind w:left="-709"/>
        <w:rPr>
          <w:sz w:val="18"/>
          <w:szCs w:val="18"/>
        </w:rPr>
      </w:pPr>
      <w:r w:rsidRPr="005376A2">
        <w:rPr>
          <w:b/>
          <w:bCs/>
          <w:sz w:val="20"/>
          <w:szCs w:val="20"/>
        </w:rPr>
        <w:lastRenderedPageBreak/>
        <w:t>Anmeld</w:t>
      </w:r>
      <w:r w:rsidR="00865B2E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formular</w:t>
      </w:r>
      <w:r w:rsidRPr="005376A2">
        <w:rPr>
          <w:b/>
          <w:bCs/>
          <w:sz w:val="20"/>
          <w:szCs w:val="20"/>
        </w:rPr>
        <w:t>:</w:t>
      </w:r>
      <w:r w:rsidRPr="005376A2">
        <w:rPr>
          <w:sz w:val="20"/>
          <w:szCs w:val="20"/>
        </w:rPr>
        <w:t xml:space="preserve"> </w:t>
      </w:r>
      <w:r w:rsidRPr="005376A2">
        <w:rPr>
          <w:b/>
          <w:bCs/>
          <w:sz w:val="20"/>
          <w:szCs w:val="20"/>
        </w:rPr>
        <w:t>Fortbildung zur Fachassistent*in für medikamentöse Tumortherapie und Patient</w:t>
      </w:r>
      <w:r w:rsidR="00F316DD">
        <w:rPr>
          <w:b/>
          <w:bCs/>
          <w:sz w:val="20"/>
          <w:szCs w:val="20"/>
        </w:rPr>
        <w:t>*</w:t>
      </w:r>
      <w:proofErr w:type="spellStart"/>
      <w:r w:rsidR="00F316DD">
        <w:rPr>
          <w:b/>
          <w:bCs/>
          <w:sz w:val="20"/>
          <w:szCs w:val="20"/>
        </w:rPr>
        <w:t>inn</w:t>
      </w:r>
      <w:r w:rsidRPr="005376A2">
        <w:rPr>
          <w:b/>
          <w:bCs/>
          <w:sz w:val="20"/>
          <w:szCs w:val="20"/>
        </w:rPr>
        <w:t>enbetreuung</w:t>
      </w:r>
      <w:proofErr w:type="spellEnd"/>
      <w:r w:rsidRPr="005376A2">
        <w:rPr>
          <w:b/>
          <w:bCs/>
          <w:sz w:val="20"/>
          <w:szCs w:val="20"/>
        </w:rPr>
        <w:t xml:space="preserve"> 2022-2023</w:t>
      </w:r>
      <w:r w:rsidRPr="005376A2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A645737" wp14:editId="3672BCDC">
            <wp:simplePos x="0" y="0"/>
            <wp:positionH relativeFrom="column">
              <wp:posOffset>5034915</wp:posOffset>
            </wp:positionH>
            <wp:positionV relativeFrom="page">
              <wp:posOffset>361950</wp:posOffset>
            </wp:positionV>
            <wp:extent cx="1314450" cy="1092835"/>
            <wp:effectExtent l="0" t="0" r="0" b="0"/>
            <wp:wrapSquare wrapText="bothSides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 </w:t>
      </w:r>
      <w:r w:rsidRPr="00C16371">
        <w:rPr>
          <w:sz w:val="18"/>
          <w:szCs w:val="18"/>
        </w:rPr>
        <w:t>(bitte in Druckbuchstaben ausfüllen)</w:t>
      </w:r>
    </w:p>
    <w:p w14:paraId="3790320E" w14:textId="31DD1E20" w:rsidR="00FD505B" w:rsidRDefault="00FD505B" w:rsidP="00FA312C">
      <w:pPr>
        <w:ind w:left="-709"/>
        <w:jc w:val="both"/>
        <w:rPr>
          <w:sz w:val="18"/>
          <w:szCs w:val="18"/>
        </w:rPr>
      </w:pPr>
    </w:p>
    <w:p w14:paraId="7506C895" w14:textId="3258E07C" w:rsidR="00E93DAB" w:rsidRDefault="00FD505B" w:rsidP="00FD505B">
      <w:pPr>
        <w:ind w:left="-709"/>
        <w:jc w:val="both"/>
        <w:rPr>
          <w:sz w:val="18"/>
          <w:szCs w:val="18"/>
        </w:rPr>
      </w:pPr>
      <w:r w:rsidRPr="00E93DAB">
        <w:rPr>
          <w:b/>
          <w:bCs/>
          <w:sz w:val="18"/>
          <w:szCs w:val="18"/>
        </w:rPr>
        <w:t>Bitte füllen Sie die nachstehenden Angaben aus und senden Sie diese Seite</w:t>
      </w:r>
      <w:r w:rsidR="00CE7F28">
        <w:rPr>
          <w:b/>
          <w:bCs/>
          <w:sz w:val="18"/>
          <w:szCs w:val="18"/>
        </w:rPr>
        <w:t xml:space="preserve"> </w:t>
      </w:r>
      <w:r w:rsidR="00E93DAB" w:rsidRPr="00E93DAB">
        <w:rPr>
          <w:b/>
          <w:bCs/>
          <w:sz w:val="18"/>
          <w:szCs w:val="18"/>
        </w:rPr>
        <w:t>zusammen mit Ihrem Anmeld</w:t>
      </w:r>
      <w:r w:rsidR="00865B2E">
        <w:rPr>
          <w:b/>
          <w:bCs/>
          <w:sz w:val="18"/>
          <w:szCs w:val="18"/>
        </w:rPr>
        <w:t>e</w:t>
      </w:r>
      <w:r w:rsidR="00E93DAB" w:rsidRPr="00E93DAB">
        <w:rPr>
          <w:b/>
          <w:bCs/>
          <w:sz w:val="18"/>
          <w:szCs w:val="18"/>
        </w:rPr>
        <w:t>formular</w:t>
      </w:r>
      <w:r>
        <w:rPr>
          <w:sz w:val="18"/>
          <w:szCs w:val="18"/>
        </w:rPr>
        <w:t xml:space="preserve"> postalisch an: WINHO GmbH, </w:t>
      </w:r>
      <w:proofErr w:type="spellStart"/>
      <w:proofErr w:type="gramStart"/>
      <w:r>
        <w:rPr>
          <w:sz w:val="18"/>
          <w:szCs w:val="18"/>
        </w:rPr>
        <w:t>Vor</w:t>
      </w:r>
      <w:proofErr w:type="spellEnd"/>
      <w:proofErr w:type="gramEnd"/>
      <w:r>
        <w:rPr>
          <w:sz w:val="18"/>
          <w:szCs w:val="18"/>
        </w:rPr>
        <w:t xml:space="preserve"> den Siebenburgen 2, 50</w:t>
      </w:r>
      <w:r w:rsidR="00E93DAB">
        <w:rPr>
          <w:sz w:val="18"/>
          <w:szCs w:val="18"/>
        </w:rPr>
        <w:t>676 Köln</w:t>
      </w:r>
      <w:r w:rsidR="00F316DD">
        <w:rPr>
          <w:sz w:val="18"/>
          <w:szCs w:val="18"/>
        </w:rPr>
        <w:t>,</w:t>
      </w:r>
      <w:r w:rsidR="00E93DAB">
        <w:rPr>
          <w:sz w:val="18"/>
          <w:szCs w:val="18"/>
        </w:rPr>
        <w:t xml:space="preserve"> </w:t>
      </w:r>
    </w:p>
    <w:p w14:paraId="1D29DEA7" w14:textId="16BB5EE3" w:rsidR="00FD505B" w:rsidRDefault="00E93DAB" w:rsidP="00FD505B">
      <w:pPr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t>oder per Fax an</w:t>
      </w:r>
      <w:r w:rsidR="00865B2E">
        <w:rPr>
          <w:sz w:val="18"/>
          <w:szCs w:val="18"/>
        </w:rPr>
        <w:t>:</w:t>
      </w:r>
      <w:r>
        <w:rPr>
          <w:sz w:val="18"/>
          <w:szCs w:val="18"/>
        </w:rPr>
        <w:t xml:space="preserve"> 0221 933 19 19 20.</w:t>
      </w:r>
    </w:p>
    <w:p w14:paraId="099D6E3C" w14:textId="779A9D14" w:rsidR="00CE7F28" w:rsidRDefault="00CE7F28" w:rsidP="00FD505B">
      <w:pPr>
        <w:ind w:left="-709"/>
        <w:jc w:val="both"/>
        <w:rPr>
          <w:sz w:val="18"/>
          <w:szCs w:val="18"/>
        </w:rPr>
      </w:pPr>
    </w:p>
    <w:p w14:paraId="01890BB2" w14:textId="01924FDC" w:rsidR="00CE7F28" w:rsidRDefault="00CE7F28" w:rsidP="00FD505B">
      <w:pPr>
        <w:ind w:left="-709"/>
        <w:jc w:val="both"/>
        <w:rPr>
          <w:sz w:val="18"/>
          <w:szCs w:val="18"/>
        </w:rPr>
      </w:pPr>
    </w:p>
    <w:p w14:paraId="650E5422" w14:textId="00274D1D" w:rsidR="00CE7F28" w:rsidRDefault="00DC52B2" w:rsidP="00FD505B">
      <w:pPr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Ist </w:t>
      </w:r>
      <w:r w:rsidR="00F316DD">
        <w:rPr>
          <w:sz w:val="18"/>
          <w:szCs w:val="18"/>
        </w:rPr>
        <w:t>Ihr</w:t>
      </w:r>
      <w:r>
        <w:rPr>
          <w:sz w:val="18"/>
          <w:szCs w:val="18"/>
        </w:rPr>
        <w:t xml:space="preserve">e Praxis </w:t>
      </w:r>
      <w:r w:rsidR="00CE7F28">
        <w:rPr>
          <w:sz w:val="18"/>
          <w:szCs w:val="18"/>
        </w:rPr>
        <w:t>WINHO-Mitglied</w:t>
      </w:r>
      <w:r>
        <w:rPr>
          <w:sz w:val="18"/>
          <w:szCs w:val="18"/>
        </w:rPr>
        <w:t>?</w:t>
      </w:r>
    </w:p>
    <w:p w14:paraId="0D82972D" w14:textId="65EE4182" w:rsidR="00CE7F28" w:rsidRDefault="00CE7F28" w:rsidP="00FD505B">
      <w:pPr>
        <w:ind w:left="-709"/>
        <w:jc w:val="both"/>
        <w:rPr>
          <w:sz w:val="18"/>
          <w:szCs w:val="18"/>
        </w:rPr>
      </w:pPr>
    </w:p>
    <w:tbl>
      <w:tblPr>
        <w:tblStyle w:val="Tabellen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BCB1"/>
        <w:tblLook w:val="04A0" w:firstRow="1" w:lastRow="0" w:firstColumn="1" w:lastColumn="0" w:noHBand="0" w:noVBand="1"/>
      </w:tblPr>
      <w:tblGrid>
        <w:gridCol w:w="1555"/>
        <w:gridCol w:w="1559"/>
      </w:tblGrid>
      <w:tr w:rsidR="00CE7F28" w14:paraId="34AB374F" w14:textId="77777777" w:rsidTr="00EE20C9">
        <w:tc>
          <w:tcPr>
            <w:tcW w:w="1555" w:type="dxa"/>
            <w:shd w:val="clear" w:color="auto" w:fill="A8BCB1"/>
          </w:tcPr>
          <w:p w14:paraId="7DC01C6A" w14:textId="3D888BD8" w:rsidR="00CE7F28" w:rsidRDefault="00CE7F28" w:rsidP="00FD5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  <w:r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559" w:type="dxa"/>
            <w:shd w:val="clear" w:color="auto" w:fill="A8BCB1"/>
          </w:tcPr>
          <w:p w14:paraId="4E0F1BD2" w14:textId="76D98EFA" w:rsidR="00CE7F28" w:rsidRDefault="00CE7F28" w:rsidP="00FD5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  <w:r>
              <w:rPr>
                <w:sz w:val="18"/>
                <w:szCs w:val="18"/>
              </w:rPr>
              <w:t xml:space="preserve"> Nein</w:t>
            </w:r>
          </w:p>
        </w:tc>
      </w:tr>
    </w:tbl>
    <w:p w14:paraId="43BF451B" w14:textId="630A2DE6" w:rsidR="00CE7F28" w:rsidRDefault="00CE7F28" w:rsidP="00FD505B">
      <w:pPr>
        <w:ind w:left="-709"/>
        <w:jc w:val="both"/>
        <w:rPr>
          <w:sz w:val="18"/>
          <w:szCs w:val="18"/>
        </w:rPr>
      </w:pPr>
    </w:p>
    <w:p w14:paraId="188FB99B" w14:textId="5CD03C1C" w:rsidR="00CE7F28" w:rsidRDefault="00CE7F28" w:rsidP="00FD505B">
      <w:pPr>
        <w:ind w:left="-709"/>
        <w:jc w:val="both"/>
        <w:rPr>
          <w:sz w:val="18"/>
          <w:szCs w:val="18"/>
        </w:rPr>
      </w:pPr>
    </w:p>
    <w:p w14:paraId="3B9EDEFB" w14:textId="674992D3" w:rsidR="00CE7F28" w:rsidRDefault="00EE20C9" w:rsidP="00FD505B">
      <w:pPr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t>Beabsichtigter Zahlungsmodus:</w:t>
      </w:r>
    </w:p>
    <w:p w14:paraId="0C928ABD" w14:textId="6CE11F38" w:rsidR="00EE20C9" w:rsidRDefault="00EE20C9" w:rsidP="00FD505B">
      <w:pPr>
        <w:ind w:left="-709"/>
        <w:jc w:val="both"/>
        <w:rPr>
          <w:sz w:val="18"/>
          <w:szCs w:val="18"/>
        </w:rPr>
      </w:pPr>
    </w:p>
    <w:p w14:paraId="7C943432" w14:textId="4F4DFBF9" w:rsidR="00EE20C9" w:rsidRDefault="00EE20C9" w:rsidP="00EE20C9">
      <w:pPr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t>Die nachfolgende Angabe zum beabsichtigten Zahlungsmodus ist nicht verbindlich und dient ausschließlich einer ersten Erfassung. Insgesamt fällt eine Gebühr in Höhe von 1.650€ für WINHO-Partner</w:t>
      </w:r>
      <w:r w:rsidR="00865B2E">
        <w:rPr>
          <w:sz w:val="18"/>
          <w:szCs w:val="18"/>
        </w:rPr>
        <w:t>p</w:t>
      </w:r>
      <w:r>
        <w:rPr>
          <w:sz w:val="18"/>
          <w:szCs w:val="18"/>
        </w:rPr>
        <w:t xml:space="preserve">raxen an. Für andere Praxen beträgt die Teilnahmegebühr 1.800€. </w:t>
      </w:r>
      <w:r w:rsidR="00D45F96">
        <w:rPr>
          <w:sz w:val="18"/>
          <w:szCs w:val="18"/>
        </w:rPr>
        <w:t>Sie können d</w:t>
      </w:r>
      <w:r w:rsidR="00C3649E">
        <w:rPr>
          <w:sz w:val="18"/>
          <w:szCs w:val="18"/>
        </w:rPr>
        <w:t>en Gesamtbetrag der Kur</w:t>
      </w:r>
      <w:r w:rsidR="00871875">
        <w:rPr>
          <w:sz w:val="18"/>
          <w:szCs w:val="18"/>
        </w:rPr>
        <w:t>s</w:t>
      </w:r>
      <w:r w:rsidR="00C3649E">
        <w:rPr>
          <w:sz w:val="18"/>
          <w:szCs w:val="18"/>
        </w:rPr>
        <w:t>gebühr in</w:t>
      </w:r>
      <w:r w:rsidR="00F316DD">
        <w:rPr>
          <w:sz w:val="18"/>
          <w:szCs w:val="18"/>
        </w:rPr>
        <w:t xml:space="preserve"> einer R</w:t>
      </w:r>
      <w:r w:rsidR="00C3649E">
        <w:rPr>
          <w:sz w:val="18"/>
          <w:szCs w:val="18"/>
        </w:rPr>
        <w:t>a</w:t>
      </w:r>
      <w:r w:rsidR="00F316DD">
        <w:rPr>
          <w:sz w:val="18"/>
          <w:szCs w:val="18"/>
        </w:rPr>
        <w:t>te</w:t>
      </w:r>
      <w:r w:rsidR="00C3649E">
        <w:rPr>
          <w:sz w:val="18"/>
          <w:szCs w:val="18"/>
        </w:rPr>
        <w:t xml:space="preserve"> </w:t>
      </w:r>
      <w:r w:rsidR="00D45F96">
        <w:rPr>
          <w:sz w:val="18"/>
          <w:szCs w:val="18"/>
        </w:rPr>
        <w:t xml:space="preserve">zahlen oder sich für eine </w:t>
      </w:r>
      <w:r w:rsidR="00F316DD">
        <w:rPr>
          <w:sz w:val="18"/>
          <w:szCs w:val="18"/>
        </w:rPr>
        <w:t>Z</w:t>
      </w:r>
      <w:r w:rsidR="00D45F96">
        <w:rPr>
          <w:sz w:val="18"/>
          <w:szCs w:val="18"/>
        </w:rPr>
        <w:t xml:space="preserve">ahlung je Kurstermin </w:t>
      </w:r>
      <w:r w:rsidR="00ED45B4">
        <w:rPr>
          <w:sz w:val="18"/>
          <w:szCs w:val="18"/>
        </w:rPr>
        <w:t xml:space="preserve">in 5 Raten </w:t>
      </w:r>
      <w:r w:rsidR="00D45F96">
        <w:rPr>
          <w:sz w:val="18"/>
          <w:szCs w:val="18"/>
        </w:rPr>
        <w:t xml:space="preserve">entscheiden. Bei Bezahlung des Gesamtbetrages gewähren wir Ihnen einmalig 2% Skonto. </w:t>
      </w:r>
    </w:p>
    <w:p w14:paraId="5002AE7F" w14:textId="11ED211F" w:rsidR="00D45F96" w:rsidRDefault="00D45F96" w:rsidP="00EE20C9">
      <w:pPr>
        <w:ind w:left="-709"/>
        <w:jc w:val="both"/>
        <w:rPr>
          <w:sz w:val="18"/>
          <w:szCs w:val="18"/>
        </w:rPr>
      </w:pPr>
    </w:p>
    <w:tbl>
      <w:tblPr>
        <w:tblStyle w:val="Tabellen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BCB1"/>
        <w:tblLook w:val="04A0" w:firstRow="1" w:lastRow="0" w:firstColumn="1" w:lastColumn="0" w:noHBand="0" w:noVBand="1"/>
      </w:tblPr>
      <w:tblGrid>
        <w:gridCol w:w="5104"/>
        <w:gridCol w:w="567"/>
        <w:gridCol w:w="4961"/>
      </w:tblGrid>
      <w:tr w:rsidR="00C3649E" w14:paraId="4FEC4C0E" w14:textId="77777777" w:rsidTr="009B3B6D">
        <w:tc>
          <w:tcPr>
            <w:tcW w:w="5104" w:type="dxa"/>
            <w:shd w:val="clear" w:color="auto" w:fill="A8BCB1"/>
          </w:tcPr>
          <w:p w14:paraId="33F90EAC" w14:textId="7C8E657A" w:rsidR="00C3649E" w:rsidRDefault="00C3649E" w:rsidP="009B3B6D">
            <w:pPr>
              <w:spacing w:line="276" w:lineRule="auto"/>
              <w:ind w:left="174" w:hanging="1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  <w:r>
              <w:rPr>
                <w:sz w:val="18"/>
                <w:szCs w:val="18"/>
              </w:rPr>
              <w:t xml:space="preserve"> Ich beabsichtige den Gesamtbetrag der Kursgebühr in</w:t>
            </w:r>
            <w:r w:rsidR="00ED45B4">
              <w:rPr>
                <w:sz w:val="18"/>
                <w:szCs w:val="18"/>
              </w:rPr>
              <w:t xml:space="preserve"> einer R</w:t>
            </w:r>
            <w:r>
              <w:rPr>
                <w:sz w:val="18"/>
                <w:szCs w:val="18"/>
              </w:rPr>
              <w:t>a</w:t>
            </w:r>
            <w:r w:rsidR="00ED45B4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 xml:space="preserve"> zu zahlen</w:t>
            </w:r>
            <w:r w:rsidR="0087187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8BCB1"/>
          </w:tcPr>
          <w:p w14:paraId="4FA941F0" w14:textId="77777777" w:rsidR="00C3649E" w:rsidRDefault="00C3649E" w:rsidP="00C3649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8BCB1"/>
          </w:tcPr>
          <w:p w14:paraId="74B49CB2" w14:textId="2A67E4A0" w:rsidR="00C3649E" w:rsidRDefault="00C3649E" w:rsidP="009B3B6D">
            <w:pPr>
              <w:spacing w:line="276" w:lineRule="auto"/>
              <w:ind w:left="317" w:hanging="3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  <w:r>
              <w:rPr>
                <w:sz w:val="18"/>
                <w:szCs w:val="18"/>
              </w:rPr>
              <w:t xml:space="preserve"> Ich beabsichtige eine </w:t>
            </w:r>
            <w:r w:rsidR="00ED45B4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ahlung je Kurstermin </w:t>
            </w:r>
            <w:r w:rsidR="00ED45B4">
              <w:rPr>
                <w:sz w:val="18"/>
                <w:szCs w:val="18"/>
              </w:rPr>
              <w:t xml:space="preserve">in 5 Raten </w:t>
            </w:r>
            <w:r>
              <w:rPr>
                <w:sz w:val="18"/>
                <w:szCs w:val="18"/>
              </w:rPr>
              <w:t>vorzunehmen</w:t>
            </w:r>
            <w:r w:rsidR="00871875">
              <w:rPr>
                <w:sz w:val="18"/>
                <w:szCs w:val="18"/>
              </w:rPr>
              <w:t>.</w:t>
            </w:r>
          </w:p>
        </w:tc>
      </w:tr>
    </w:tbl>
    <w:p w14:paraId="511C6AB7" w14:textId="07AAD137" w:rsidR="00D45F96" w:rsidRDefault="00D45F96" w:rsidP="00EE20C9">
      <w:pPr>
        <w:ind w:left="-709"/>
        <w:jc w:val="both"/>
        <w:rPr>
          <w:sz w:val="18"/>
          <w:szCs w:val="18"/>
        </w:rPr>
      </w:pPr>
    </w:p>
    <w:p w14:paraId="3F28DF0E" w14:textId="1E01FF25" w:rsidR="009B3B6D" w:rsidRDefault="009B3B6D" w:rsidP="00EE20C9">
      <w:pPr>
        <w:ind w:left="-709"/>
        <w:jc w:val="both"/>
        <w:rPr>
          <w:sz w:val="18"/>
          <w:szCs w:val="18"/>
        </w:rPr>
      </w:pPr>
    </w:p>
    <w:p w14:paraId="4DA5E6DD" w14:textId="7F781EA9" w:rsidR="009B3B6D" w:rsidRDefault="009B3B6D" w:rsidP="00EE20C9">
      <w:pPr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Nach Prüfung Ihrer Anmeldung senden wir Ihnen eine </w:t>
      </w:r>
      <w:r w:rsidR="00ED45B4">
        <w:rPr>
          <w:sz w:val="18"/>
          <w:szCs w:val="18"/>
        </w:rPr>
        <w:t>vorläufig</w:t>
      </w:r>
      <w:r>
        <w:rPr>
          <w:sz w:val="18"/>
          <w:szCs w:val="18"/>
        </w:rPr>
        <w:t xml:space="preserve">e Betätigung. </w:t>
      </w:r>
      <w:r w:rsidRPr="009B3B6D">
        <w:rPr>
          <w:sz w:val="18"/>
          <w:szCs w:val="18"/>
        </w:rPr>
        <w:t>Mit Erreichung der Mindestteilnehmer</w:t>
      </w:r>
      <w:r w:rsidR="00EE12A3">
        <w:rPr>
          <w:sz w:val="18"/>
          <w:szCs w:val="18"/>
        </w:rPr>
        <w:t>*innen</w:t>
      </w:r>
      <w:r w:rsidRPr="009B3B6D">
        <w:rPr>
          <w:sz w:val="18"/>
          <w:szCs w:val="18"/>
        </w:rPr>
        <w:t>zahl erhalten Sie (spätestens 6 Wo</w:t>
      </w:r>
      <w:r w:rsidR="00871875">
        <w:rPr>
          <w:sz w:val="18"/>
          <w:szCs w:val="18"/>
        </w:rPr>
        <w:t>chen</w:t>
      </w:r>
      <w:r w:rsidRPr="009B3B6D">
        <w:rPr>
          <w:sz w:val="18"/>
          <w:szCs w:val="18"/>
        </w:rPr>
        <w:t xml:space="preserve"> vor Kursbeginn) eine </w:t>
      </w:r>
      <w:r w:rsidR="00ED45B4">
        <w:rPr>
          <w:sz w:val="18"/>
          <w:szCs w:val="18"/>
        </w:rPr>
        <w:t>d</w:t>
      </w:r>
      <w:r w:rsidRPr="009B3B6D">
        <w:rPr>
          <w:sz w:val="18"/>
          <w:szCs w:val="18"/>
        </w:rPr>
        <w:t>e</w:t>
      </w:r>
      <w:r w:rsidR="00ED45B4">
        <w:rPr>
          <w:sz w:val="18"/>
          <w:szCs w:val="18"/>
        </w:rPr>
        <w:t>f</w:t>
      </w:r>
      <w:r w:rsidRPr="009B3B6D">
        <w:rPr>
          <w:sz w:val="18"/>
          <w:szCs w:val="18"/>
        </w:rPr>
        <w:t>i</w:t>
      </w:r>
      <w:r w:rsidR="00ED45B4">
        <w:rPr>
          <w:sz w:val="18"/>
          <w:szCs w:val="18"/>
        </w:rPr>
        <w:t>ni</w:t>
      </w:r>
      <w:r w:rsidRPr="009B3B6D">
        <w:rPr>
          <w:sz w:val="18"/>
          <w:szCs w:val="18"/>
        </w:rPr>
        <w:t>t</w:t>
      </w:r>
      <w:r w:rsidR="00ED45B4">
        <w:rPr>
          <w:sz w:val="18"/>
          <w:szCs w:val="18"/>
        </w:rPr>
        <w:t>iv</w:t>
      </w:r>
      <w:r w:rsidRPr="009B3B6D">
        <w:rPr>
          <w:sz w:val="18"/>
          <w:szCs w:val="18"/>
        </w:rPr>
        <w:t>e Bestätigung sowie eine Rechnung.</w:t>
      </w:r>
      <w:r>
        <w:rPr>
          <w:sz w:val="18"/>
          <w:szCs w:val="18"/>
        </w:rPr>
        <w:t xml:space="preserve"> Auf dieser Rechnung sind nochmal</w:t>
      </w:r>
      <w:r w:rsidR="00EE12A3">
        <w:rPr>
          <w:sz w:val="18"/>
          <w:szCs w:val="18"/>
        </w:rPr>
        <w:t>s</w:t>
      </w:r>
      <w:r>
        <w:rPr>
          <w:sz w:val="18"/>
          <w:szCs w:val="18"/>
        </w:rPr>
        <w:t xml:space="preserve"> beide Zahlungsoptionen aufgeführt. </w:t>
      </w:r>
      <w:r w:rsidRPr="00EF18D9">
        <w:rPr>
          <w:b/>
          <w:bCs/>
          <w:sz w:val="18"/>
          <w:szCs w:val="18"/>
        </w:rPr>
        <w:t>Vo</w:t>
      </w:r>
      <w:r w:rsidR="00EF18D9" w:rsidRPr="00EF18D9">
        <w:rPr>
          <w:b/>
          <w:bCs/>
          <w:sz w:val="18"/>
          <w:szCs w:val="18"/>
        </w:rPr>
        <w:t>r Erhalt der Rechnung muss keine Kursgebühr entrichtet werden</w:t>
      </w:r>
      <w:r w:rsidR="00EF18D9">
        <w:rPr>
          <w:sz w:val="18"/>
          <w:szCs w:val="18"/>
        </w:rPr>
        <w:t>.</w:t>
      </w:r>
    </w:p>
    <w:p w14:paraId="6B1FF7F7" w14:textId="4478BDBC" w:rsidR="00A60BC9" w:rsidRDefault="00A60BC9" w:rsidP="00EE20C9">
      <w:pPr>
        <w:ind w:left="-709"/>
        <w:jc w:val="both"/>
        <w:rPr>
          <w:sz w:val="18"/>
          <w:szCs w:val="18"/>
        </w:rPr>
      </w:pPr>
    </w:p>
    <w:p w14:paraId="6713AAA3" w14:textId="78862B25" w:rsidR="00A60BC9" w:rsidRDefault="00A60BC9" w:rsidP="00EE20C9">
      <w:pPr>
        <w:ind w:left="-709"/>
        <w:jc w:val="both"/>
        <w:rPr>
          <w:sz w:val="18"/>
          <w:szCs w:val="18"/>
        </w:rPr>
      </w:pPr>
    </w:p>
    <w:p w14:paraId="4E3214EA" w14:textId="771E3BDB" w:rsidR="00A60BC9" w:rsidRDefault="00A60BC9" w:rsidP="00EE20C9">
      <w:pPr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 uns Ihre individuellen Wünsche sehr wichtig sind und </w:t>
      </w:r>
      <w:r w:rsidR="00EC0A1E">
        <w:rPr>
          <w:sz w:val="18"/>
          <w:szCs w:val="18"/>
        </w:rPr>
        <w:t xml:space="preserve">wir </w:t>
      </w:r>
      <w:r>
        <w:rPr>
          <w:sz w:val="18"/>
          <w:szCs w:val="18"/>
        </w:rPr>
        <w:t xml:space="preserve">diese bei der Gestaltung des Kursangebotes </w:t>
      </w:r>
      <w:r w:rsidR="00EC0A1E">
        <w:rPr>
          <w:sz w:val="18"/>
          <w:szCs w:val="18"/>
        </w:rPr>
        <w:t>bestmöglich berücksichtig</w:t>
      </w:r>
      <w:r>
        <w:rPr>
          <w:sz w:val="18"/>
          <w:szCs w:val="18"/>
        </w:rPr>
        <w:t xml:space="preserve">en </w:t>
      </w:r>
      <w:r w:rsidR="00EC0A1E">
        <w:rPr>
          <w:sz w:val="18"/>
          <w:szCs w:val="18"/>
        </w:rPr>
        <w:t>möcht</w:t>
      </w:r>
      <w:r>
        <w:rPr>
          <w:sz w:val="18"/>
          <w:szCs w:val="18"/>
        </w:rPr>
        <w:t xml:space="preserve">en, bitten wir Sie nachfolgend </w:t>
      </w:r>
      <w:r w:rsidR="008400AE">
        <w:rPr>
          <w:sz w:val="18"/>
          <w:szCs w:val="18"/>
        </w:rPr>
        <w:t xml:space="preserve">die </w:t>
      </w:r>
      <w:r>
        <w:rPr>
          <w:sz w:val="18"/>
          <w:szCs w:val="18"/>
        </w:rPr>
        <w:t>Sie interess</w:t>
      </w:r>
      <w:r w:rsidR="00F836F7">
        <w:rPr>
          <w:sz w:val="18"/>
          <w:szCs w:val="18"/>
        </w:rPr>
        <w:t>iere</w:t>
      </w:r>
      <w:r>
        <w:rPr>
          <w:sz w:val="18"/>
          <w:szCs w:val="18"/>
        </w:rPr>
        <w:t>n</w:t>
      </w:r>
      <w:r w:rsidR="00F836F7">
        <w:rPr>
          <w:sz w:val="18"/>
          <w:szCs w:val="18"/>
        </w:rPr>
        <w:t>d</w:t>
      </w:r>
      <w:r>
        <w:rPr>
          <w:sz w:val="18"/>
          <w:szCs w:val="18"/>
        </w:rPr>
        <w:t>e</w:t>
      </w:r>
      <w:r w:rsidR="008400AE">
        <w:rPr>
          <w:sz w:val="18"/>
          <w:szCs w:val="18"/>
        </w:rPr>
        <w:t>n</w:t>
      </w:r>
      <w:r>
        <w:rPr>
          <w:sz w:val="18"/>
          <w:szCs w:val="18"/>
        </w:rPr>
        <w:t xml:space="preserve"> Themen anzukreuzen</w:t>
      </w:r>
      <w:r w:rsidR="008400AE">
        <w:rPr>
          <w:sz w:val="18"/>
          <w:szCs w:val="18"/>
        </w:rPr>
        <w:t xml:space="preserve"> (Mehrfachauswahl möglich)</w:t>
      </w:r>
      <w:r>
        <w:rPr>
          <w:sz w:val="18"/>
          <w:szCs w:val="18"/>
        </w:rPr>
        <w:t>:</w:t>
      </w:r>
    </w:p>
    <w:p w14:paraId="5BDC245C" w14:textId="276BB191" w:rsidR="00A60BC9" w:rsidRDefault="00A60BC9" w:rsidP="00EE20C9">
      <w:pPr>
        <w:ind w:left="-709"/>
        <w:jc w:val="both"/>
        <w:rPr>
          <w:sz w:val="18"/>
          <w:szCs w:val="18"/>
        </w:rPr>
      </w:pPr>
    </w:p>
    <w:tbl>
      <w:tblPr>
        <w:tblStyle w:val="Tabellenraster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BCB1"/>
        <w:tblLayout w:type="fixed"/>
        <w:tblLook w:val="04A0" w:firstRow="1" w:lastRow="0" w:firstColumn="1" w:lastColumn="0" w:noHBand="0" w:noVBand="1"/>
      </w:tblPr>
      <w:tblGrid>
        <w:gridCol w:w="283"/>
        <w:gridCol w:w="10349"/>
      </w:tblGrid>
      <w:tr w:rsidR="00A60BC9" w14:paraId="05BF16F0" w14:textId="77777777" w:rsidTr="00DB6643">
        <w:tc>
          <w:tcPr>
            <w:tcW w:w="283" w:type="dxa"/>
            <w:shd w:val="clear" w:color="auto" w:fill="A8BCB1"/>
          </w:tcPr>
          <w:p w14:paraId="75993DBA" w14:textId="5610A205" w:rsidR="00A60BC9" w:rsidRDefault="00A60BC9" w:rsidP="00FB02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</w:p>
        </w:tc>
        <w:tc>
          <w:tcPr>
            <w:tcW w:w="10349" w:type="dxa"/>
            <w:shd w:val="clear" w:color="auto" w:fill="A8BCB1"/>
          </w:tcPr>
          <w:p w14:paraId="12E21151" w14:textId="7AB4CFD6" w:rsidR="00A60BC9" w:rsidRDefault="00A60BC9" w:rsidP="007634E0">
            <w:pPr>
              <w:spacing w:line="360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 &amp; Bewegung während der Tumortherapie</w:t>
            </w:r>
          </w:p>
        </w:tc>
      </w:tr>
      <w:tr w:rsidR="00A60BC9" w14:paraId="7F115A9C" w14:textId="77777777" w:rsidTr="00DB6643">
        <w:tc>
          <w:tcPr>
            <w:tcW w:w="283" w:type="dxa"/>
            <w:shd w:val="clear" w:color="auto" w:fill="A8BCB1"/>
          </w:tcPr>
          <w:p w14:paraId="0EDFA5BF" w14:textId="57246DCF" w:rsidR="00A60BC9" w:rsidRDefault="00A60BC9" w:rsidP="00FB02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</w:p>
        </w:tc>
        <w:tc>
          <w:tcPr>
            <w:tcW w:w="10349" w:type="dxa"/>
            <w:shd w:val="clear" w:color="auto" w:fill="A8BCB1"/>
          </w:tcPr>
          <w:p w14:paraId="34E63879" w14:textId="0593CA27" w:rsidR="00A60BC9" w:rsidRDefault="00A60BC9" w:rsidP="007634E0">
            <w:pPr>
              <w:spacing w:line="360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Ernährung während der der Tumortherapie</w:t>
            </w:r>
          </w:p>
        </w:tc>
      </w:tr>
      <w:tr w:rsidR="00A60BC9" w14:paraId="2842A0E9" w14:textId="77777777" w:rsidTr="00DB6643">
        <w:tc>
          <w:tcPr>
            <w:tcW w:w="283" w:type="dxa"/>
            <w:shd w:val="clear" w:color="auto" w:fill="A8BCB1"/>
          </w:tcPr>
          <w:p w14:paraId="57CE1F03" w14:textId="2B958FCB" w:rsidR="00A60BC9" w:rsidRDefault="00A60BC9" w:rsidP="00FB02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</w:p>
        </w:tc>
        <w:tc>
          <w:tcPr>
            <w:tcW w:w="10349" w:type="dxa"/>
            <w:shd w:val="clear" w:color="auto" w:fill="A8BCB1"/>
          </w:tcPr>
          <w:p w14:paraId="1988982C" w14:textId="2D71B4AD" w:rsidR="00A60BC9" w:rsidRDefault="00FB02A3" w:rsidP="007634E0">
            <w:pPr>
              <w:spacing w:line="360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Begleitung in der letzten Lebensphase</w:t>
            </w:r>
          </w:p>
        </w:tc>
      </w:tr>
      <w:tr w:rsidR="00A60BC9" w14:paraId="08971C99" w14:textId="77777777" w:rsidTr="00DB6643">
        <w:tc>
          <w:tcPr>
            <w:tcW w:w="283" w:type="dxa"/>
            <w:shd w:val="clear" w:color="auto" w:fill="A8BCB1"/>
          </w:tcPr>
          <w:p w14:paraId="1F23C4B7" w14:textId="23BA204F" w:rsidR="00A60BC9" w:rsidRDefault="00A60BC9" w:rsidP="00FB02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</w:p>
        </w:tc>
        <w:tc>
          <w:tcPr>
            <w:tcW w:w="10349" w:type="dxa"/>
            <w:shd w:val="clear" w:color="auto" w:fill="A8BCB1"/>
          </w:tcPr>
          <w:p w14:paraId="3A3E718E" w14:textId="1F7F8DE3" w:rsidR="00A60BC9" w:rsidRDefault="00FB02A3" w:rsidP="007634E0">
            <w:pPr>
              <w:spacing w:line="360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Aspekte der Abrechnung </w:t>
            </w:r>
          </w:p>
        </w:tc>
      </w:tr>
      <w:tr w:rsidR="00A60BC9" w14:paraId="6C4ABB78" w14:textId="77777777" w:rsidTr="00DB6643">
        <w:tc>
          <w:tcPr>
            <w:tcW w:w="283" w:type="dxa"/>
            <w:shd w:val="clear" w:color="auto" w:fill="A8BCB1"/>
          </w:tcPr>
          <w:p w14:paraId="2830BC0D" w14:textId="36764E11" w:rsidR="00A60BC9" w:rsidRDefault="00A60BC9" w:rsidP="00FB02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</w:p>
        </w:tc>
        <w:tc>
          <w:tcPr>
            <w:tcW w:w="10349" w:type="dxa"/>
            <w:shd w:val="clear" w:color="auto" w:fill="A8BCB1"/>
          </w:tcPr>
          <w:p w14:paraId="70AB077A" w14:textId="2A004F4D" w:rsidR="00A60BC9" w:rsidRDefault="00FB02A3" w:rsidP="007634E0">
            <w:pPr>
              <w:spacing w:line="360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Datenschutzrechtliche Hintergründe</w:t>
            </w:r>
          </w:p>
        </w:tc>
      </w:tr>
      <w:tr w:rsidR="00A60BC9" w14:paraId="42352FC8" w14:textId="77777777" w:rsidTr="00DB6643">
        <w:tc>
          <w:tcPr>
            <w:tcW w:w="283" w:type="dxa"/>
            <w:shd w:val="clear" w:color="auto" w:fill="A8BCB1"/>
          </w:tcPr>
          <w:p w14:paraId="0A06D705" w14:textId="739DB412" w:rsidR="00A60BC9" w:rsidRDefault="00A60BC9" w:rsidP="00FB02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</w:p>
        </w:tc>
        <w:tc>
          <w:tcPr>
            <w:tcW w:w="10349" w:type="dxa"/>
            <w:shd w:val="clear" w:color="auto" w:fill="A8BCB1"/>
          </w:tcPr>
          <w:p w14:paraId="43738800" w14:textId="3F0A3DB1" w:rsidR="00A60BC9" w:rsidRDefault="00FB02A3" w:rsidP="007634E0">
            <w:pPr>
              <w:spacing w:line="360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Komplementärmedizin</w:t>
            </w:r>
          </w:p>
        </w:tc>
      </w:tr>
      <w:tr w:rsidR="00FB02A3" w14:paraId="3E68D587" w14:textId="77777777" w:rsidTr="00DB6643">
        <w:tc>
          <w:tcPr>
            <w:tcW w:w="283" w:type="dxa"/>
            <w:shd w:val="clear" w:color="auto" w:fill="A8BCB1"/>
          </w:tcPr>
          <w:p w14:paraId="04F7A0C1" w14:textId="6795B228" w:rsidR="00FB02A3" w:rsidRDefault="00FB02A3" w:rsidP="00FB02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</w:p>
        </w:tc>
        <w:tc>
          <w:tcPr>
            <w:tcW w:w="10349" w:type="dxa"/>
            <w:shd w:val="clear" w:color="auto" w:fill="A8BCB1"/>
          </w:tcPr>
          <w:p w14:paraId="2ADEBF97" w14:textId="3FF07EF6" w:rsidR="00FB02A3" w:rsidRDefault="00FB02A3" w:rsidP="007634E0">
            <w:pPr>
              <w:spacing w:line="360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Sexualität</w:t>
            </w:r>
          </w:p>
        </w:tc>
      </w:tr>
      <w:tr w:rsidR="00FB02A3" w14:paraId="7C0637C3" w14:textId="77777777" w:rsidTr="00DB6643">
        <w:tc>
          <w:tcPr>
            <w:tcW w:w="283" w:type="dxa"/>
            <w:shd w:val="clear" w:color="auto" w:fill="A8BCB1"/>
          </w:tcPr>
          <w:p w14:paraId="763AB329" w14:textId="74E09446" w:rsidR="00FB02A3" w:rsidRDefault="00FB02A3" w:rsidP="00FB02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</w:p>
        </w:tc>
        <w:tc>
          <w:tcPr>
            <w:tcW w:w="10349" w:type="dxa"/>
            <w:shd w:val="clear" w:color="auto" w:fill="A8BCB1"/>
          </w:tcPr>
          <w:p w14:paraId="44F81338" w14:textId="49E8BEDB" w:rsidR="00FB02A3" w:rsidRDefault="00FB02A3" w:rsidP="007634E0">
            <w:pPr>
              <w:spacing w:line="360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Themen der geriatrischen Onkologie</w:t>
            </w:r>
          </w:p>
        </w:tc>
      </w:tr>
      <w:tr w:rsidR="00FB02A3" w14:paraId="4BC7ABAA" w14:textId="77777777" w:rsidTr="00DB6643">
        <w:tc>
          <w:tcPr>
            <w:tcW w:w="283" w:type="dxa"/>
            <w:shd w:val="clear" w:color="auto" w:fill="A8BCB1"/>
          </w:tcPr>
          <w:p w14:paraId="2D4F0CB6" w14:textId="6DF8E868" w:rsidR="00FB02A3" w:rsidRDefault="00FB02A3" w:rsidP="00FB02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</w:p>
        </w:tc>
        <w:tc>
          <w:tcPr>
            <w:tcW w:w="10349" w:type="dxa"/>
            <w:shd w:val="clear" w:color="auto" w:fill="A8BCB1"/>
          </w:tcPr>
          <w:p w14:paraId="4CA75DD6" w14:textId="5511F5F4" w:rsidR="00FB02A3" w:rsidRDefault="00FB02A3" w:rsidP="007634E0">
            <w:pPr>
              <w:spacing w:line="360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Schwierige Krankheitsbilder in einfachen Worten erklären</w:t>
            </w:r>
          </w:p>
        </w:tc>
      </w:tr>
      <w:tr w:rsidR="00FB02A3" w14:paraId="38104293" w14:textId="77777777" w:rsidTr="00DB6643">
        <w:tc>
          <w:tcPr>
            <w:tcW w:w="283" w:type="dxa"/>
            <w:shd w:val="clear" w:color="auto" w:fill="A8BCB1"/>
          </w:tcPr>
          <w:p w14:paraId="0BDA08B9" w14:textId="66A54946" w:rsidR="00FB02A3" w:rsidRDefault="00FB02A3" w:rsidP="00FB02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</w:p>
        </w:tc>
        <w:tc>
          <w:tcPr>
            <w:tcW w:w="10349" w:type="dxa"/>
            <w:shd w:val="clear" w:color="auto" w:fill="A8BCB1"/>
          </w:tcPr>
          <w:p w14:paraId="468D5C07" w14:textId="440E77F9" w:rsidR="00FB02A3" w:rsidRDefault="00FB02A3" w:rsidP="007634E0">
            <w:pPr>
              <w:spacing w:line="360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Akupunktur und Aromatherapie</w:t>
            </w:r>
          </w:p>
        </w:tc>
      </w:tr>
      <w:tr w:rsidR="00FB02A3" w14:paraId="5189FE72" w14:textId="77777777" w:rsidTr="00DB6643">
        <w:tc>
          <w:tcPr>
            <w:tcW w:w="283" w:type="dxa"/>
            <w:shd w:val="clear" w:color="auto" w:fill="A8BCB1"/>
          </w:tcPr>
          <w:p w14:paraId="3BD61801" w14:textId="00F8BFCB" w:rsidR="00FB02A3" w:rsidRDefault="00FB02A3" w:rsidP="00FB02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</w:p>
        </w:tc>
        <w:tc>
          <w:tcPr>
            <w:tcW w:w="10349" w:type="dxa"/>
            <w:shd w:val="clear" w:color="auto" w:fill="A8BCB1"/>
          </w:tcPr>
          <w:p w14:paraId="1F63C504" w14:textId="1D661DC7" w:rsidR="00FB02A3" w:rsidRDefault="00FB02A3" w:rsidP="007634E0">
            <w:pPr>
              <w:spacing w:line="360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Psychoonkologie (Eigenschutz und der Umgang mit Patient*innen)</w:t>
            </w:r>
          </w:p>
        </w:tc>
      </w:tr>
      <w:tr w:rsidR="00FB02A3" w14:paraId="4F833C10" w14:textId="77777777" w:rsidTr="00DB6643">
        <w:tc>
          <w:tcPr>
            <w:tcW w:w="283" w:type="dxa"/>
            <w:shd w:val="clear" w:color="auto" w:fill="A8BCB1"/>
          </w:tcPr>
          <w:p w14:paraId="2945E348" w14:textId="61E27256" w:rsidR="00FB02A3" w:rsidRDefault="00FB02A3" w:rsidP="00FB02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</w:p>
        </w:tc>
        <w:tc>
          <w:tcPr>
            <w:tcW w:w="10349" w:type="dxa"/>
            <w:shd w:val="clear" w:color="auto" w:fill="A8BCB1"/>
          </w:tcPr>
          <w:p w14:paraId="792D0770" w14:textId="10E97762" w:rsidR="00FB02A3" w:rsidRDefault="00FB02A3" w:rsidP="007634E0">
            <w:pPr>
              <w:spacing w:line="360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Erstellung von Patient*inneninformationsmaterial &amp; Flyern</w:t>
            </w:r>
          </w:p>
        </w:tc>
      </w:tr>
      <w:tr w:rsidR="00F93D1D" w14:paraId="7CF082F5" w14:textId="77777777" w:rsidTr="00DB6643">
        <w:tc>
          <w:tcPr>
            <w:tcW w:w="283" w:type="dxa"/>
            <w:shd w:val="clear" w:color="auto" w:fill="A8BCB1"/>
          </w:tcPr>
          <w:p w14:paraId="25F9B114" w14:textId="1A5BEEAC" w:rsidR="00F93D1D" w:rsidRDefault="00F93D1D" w:rsidP="00FB02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</w:p>
        </w:tc>
        <w:tc>
          <w:tcPr>
            <w:tcW w:w="10349" w:type="dxa"/>
            <w:shd w:val="clear" w:color="auto" w:fill="A8BCB1"/>
          </w:tcPr>
          <w:p w14:paraId="770B05F5" w14:textId="23622BB3" w:rsidR="00F93D1D" w:rsidRDefault="00F93D1D" w:rsidP="007634E0">
            <w:pPr>
              <w:spacing w:line="360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kulturellen Unterschieden</w:t>
            </w:r>
            <w:r w:rsidR="00F836F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/</w:t>
            </w:r>
            <w:r w:rsidR="00F836F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Patient*innen mit Migrationshintergrund</w:t>
            </w:r>
          </w:p>
        </w:tc>
      </w:tr>
      <w:tr w:rsidR="00EC5548" w14:paraId="57DD96D1" w14:textId="77777777" w:rsidTr="00DB6643">
        <w:tc>
          <w:tcPr>
            <w:tcW w:w="283" w:type="dxa"/>
            <w:shd w:val="clear" w:color="auto" w:fill="A8BCB1"/>
          </w:tcPr>
          <w:p w14:paraId="3E2271DE" w14:textId="0ADE40B5" w:rsidR="00EC5548" w:rsidRDefault="00EC5548" w:rsidP="00EC554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99"/>
            </w:r>
          </w:p>
        </w:tc>
        <w:tc>
          <w:tcPr>
            <w:tcW w:w="10349" w:type="dxa"/>
            <w:shd w:val="clear" w:color="auto" w:fill="A8BCB1"/>
          </w:tcPr>
          <w:p w14:paraId="4A772545" w14:textId="3268F7D2" w:rsidR="00EC5548" w:rsidRDefault="00EC5548" w:rsidP="00EC5548">
            <w:pPr>
              <w:spacing w:line="360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 Themenwünsche: _____________________________________________________________________________________________________</w:t>
            </w:r>
          </w:p>
        </w:tc>
      </w:tr>
    </w:tbl>
    <w:p w14:paraId="7805587F" w14:textId="77777777" w:rsidR="00A60BC9" w:rsidRPr="004519E0" w:rsidRDefault="00A60BC9" w:rsidP="00EE20C9">
      <w:pPr>
        <w:ind w:left="-709"/>
        <w:jc w:val="both"/>
        <w:rPr>
          <w:sz w:val="18"/>
          <w:szCs w:val="18"/>
        </w:rPr>
      </w:pPr>
    </w:p>
    <w:sectPr w:rsidR="00A60BC9" w:rsidRPr="004519E0" w:rsidSect="00D9028F">
      <w:pgSz w:w="11906" w:h="16838"/>
      <w:pgMar w:top="567" w:right="566" w:bottom="426" w:left="1417" w:header="70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DB8F" w14:textId="77777777" w:rsidR="00BC11F8" w:rsidRDefault="00BC11F8" w:rsidP="006F490D">
      <w:pPr>
        <w:spacing w:line="240" w:lineRule="auto"/>
      </w:pPr>
      <w:r>
        <w:separator/>
      </w:r>
    </w:p>
  </w:endnote>
  <w:endnote w:type="continuationSeparator" w:id="0">
    <w:p w14:paraId="6482A136" w14:textId="77777777" w:rsidR="00BC11F8" w:rsidRDefault="00BC11F8" w:rsidP="006F4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7BEE" w14:textId="5EC6BB4C" w:rsidR="006F490D" w:rsidRDefault="006F490D">
    <w:pPr>
      <w:pStyle w:val="Fuzeile"/>
    </w:pPr>
  </w:p>
  <w:p w14:paraId="2867E966" w14:textId="41FAA39D" w:rsidR="006F490D" w:rsidRPr="006F490D" w:rsidRDefault="006F490D" w:rsidP="006F490D">
    <w:pPr>
      <w:ind w:left="-709"/>
      <w:rPr>
        <w:sz w:val="18"/>
        <w:szCs w:val="18"/>
      </w:rPr>
    </w:pPr>
    <w:r w:rsidRPr="006F490D">
      <w:rPr>
        <w:sz w:val="18"/>
        <w:szCs w:val="18"/>
      </w:rPr>
      <w:t xml:space="preserve">Bei Rückfragen </w:t>
    </w:r>
    <w:r w:rsidR="00D20A76">
      <w:rPr>
        <w:sz w:val="18"/>
        <w:szCs w:val="18"/>
      </w:rPr>
      <w:t>kontaktieren</w:t>
    </w:r>
    <w:r w:rsidRPr="006F490D">
      <w:rPr>
        <w:sz w:val="18"/>
        <w:szCs w:val="18"/>
      </w:rPr>
      <w:t xml:space="preserve"> Sie bitte Josephine Heinz</w:t>
    </w:r>
    <w:r w:rsidR="00D20A76">
      <w:rPr>
        <w:sz w:val="18"/>
        <w:szCs w:val="18"/>
      </w:rPr>
      <w:t xml:space="preserve"> unter </w:t>
    </w:r>
    <w:hyperlink r:id="rId1" w:history="1">
      <w:r w:rsidR="00D20A76" w:rsidRPr="005335F3">
        <w:rPr>
          <w:rStyle w:val="Hyperlink"/>
          <w:sz w:val="18"/>
          <w:szCs w:val="18"/>
        </w:rPr>
        <w:t>heinz@winho.de</w:t>
      </w:r>
    </w:hyperlink>
    <w:r w:rsidRPr="006F490D">
      <w:rPr>
        <w:sz w:val="18"/>
        <w:szCs w:val="18"/>
      </w:rPr>
      <w:t xml:space="preserve"> oder 0221 933 19 19 18</w:t>
    </w:r>
    <w:r w:rsidR="007F7B36">
      <w:rPr>
        <w:sz w:val="18"/>
        <w:szCs w:val="18"/>
      </w:rPr>
      <w:t>.</w:t>
    </w:r>
  </w:p>
  <w:p w14:paraId="017A3D26" w14:textId="77777777" w:rsidR="006F490D" w:rsidRDefault="006F49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97EB" w14:textId="21DDCD9D" w:rsidR="00EF1A9A" w:rsidRPr="00EF1A9A" w:rsidRDefault="00EF1A9A" w:rsidP="00EF1A9A">
    <w:pPr>
      <w:pStyle w:val="Fuzeile"/>
      <w:ind w:left="-709"/>
      <w:rPr>
        <w:b/>
        <w:bCs/>
        <w:sz w:val="18"/>
        <w:szCs w:val="18"/>
      </w:rPr>
    </w:pPr>
    <w:r w:rsidRPr="00EF1A9A">
      <w:rPr>
        <w:b/>
        <w:bCs/>
        <w:sz w:val="18"/>
        <w:szCs w:val="18"/>
      </w:rPr>
      <w:t>Bitte senden Sie das vollständig ausgefüllte Anmeld</w:t>
    </w:r>
    <w:r w:rsidR="00865B2E">
      <w:rPr>
        <w:b/>
        <w:bCs/>
        <w:sz w:val="18"/>
        <w:szCs w:val="18"/>
      </w:rPr>
      <w:t>e</w:t>
    </w:r>
    <w:r w:rsidRPr="00EF1A9A">
      <w:rPr>
        <w:b/>
        <w:bCs/>
        <w:sz w:val="18"/>
        <w:szCs w:val="18"/>
      </w:rPr>
      <w:t>formular postalisch an</w:t>
    </w:r>
    <w:r>
      <w:rPr>
        <w:b/>
        <w:bCs/>
        <w:sz w:val="18"/>
        <w:szCs w:val="18"/>
      </w:rPr>
      <w:t>:</w:t>
    </w:r>
    <w:r w:rsidRPr="00EF1A9A">
      <w:rPr>
        <w:b/>
        <w:bCs/>
        <w:sz w:val="18"/>
        <w:szCs w:val="18"/>
      </w:rPr>
      <w:t xml:space="preserve"> WINHO GmbH, </w:t>
    </w:r>
    <w:proofErr w:type="spellStart"/>
    <w:r w:rsidRPr="00EF1A9A">
      <w:rPr>
        <w:b/>
        <w:bCs/>
        <w:sz w:val="18"/>
        <w:szCs w:val="18"/>
      </w:rPr>
      <w:t>Vor</w:t>
    </w:r>
    <w:proofErr w:type="spellEnd"/>
    <w:r w:rsidRPr="00EF1A9A">
      <w:rPr>
        <w:b/>
        <w:bCs/>
        <w:sz w:val="18"/>
        <w:szCs w:val="18"/>
      </w:rPr>
      <w:t xml:space="preserve"> den Siebenburgen 2, 50676 Köln oder per Fax an</w:t>
    </w:r>
    <w:r w:rsidR="00D63D09">
      <w:rPr>
        <w:b/>
        <w:bCs/>
        <w:sz w:val="18"/>
        <w:szCs w:val="18"/>
      </w:rPr>
      <w:t>:</w:t>
    </w:r>
    <w:r w:rsidRPr="00EF1A9A">
      <w:rPr>
        <w:b/>
        <w:bCs/>
        <w:sz w:val="18"/>
        <w:szCs w:val="18"/>
      </w:rPr>
      <w:t xml:space="preserve"> 0221 933 19 19 20</w:t>
    </w:r>
    <w:r w:rsidR="00D63D09">
      <w:rPr>
        <w:b/>
        <w:bCs/>
        <w:sz w:val="18"/>
        <w:szCs w:val="18"/>
      </w:rPr>
      <w:t>.</w:t>
    </w:r>
  </w:p>
  <w:p w14:paraId="5D77A4E4" w14:textId="77777777" w:rsidR="00EF1A9A" w:rsidRPr="00EF1A9A" w:rsidRDefault="00EF1A9A" w:rsidP="00EF1A9A">
    <w:pPr>
      <w:pStyle w:val="Fuzeile"/>
      <w:ind w:left="-70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1D61" w14:textId="77777777" w:rsidR="00BC11F8" w:rsidRDefault="00BC11F8" w:rsidP="006F490D">
      <w:pPr>
        <w:spacing w:line="240" w:lineRule="auto"/>
      </w:pPr>
      <w:r>
        <w:separator/>
      </w:r>
    </w:p>
  </w:footnote>
  <w:footnote w:type="continuationSeparator" w:id="0">
    <w:p w14:paraId="3E7639E3" w14:textId="77777777" w:rsidR="00BC11F8" w:rsidRDefault="00BC11F8" w:rsidP="006F49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878"/>
    <w:multiLevelType w:val="hybridMultilevel"/>
    <w:tmpl w:val="F29E16DC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E5626E7"/>
    <w:multiLevelType w:val="hybridMultilevel"/>
    <w:tmpl w:val="354ACA22"/>
    <w:lvl w:ilvl="0" w:tplc="C7102312">
      <w:start w:val="1"/>
      <w:numFmt w:val="decimal"/>
      <w:lvlText w:val="%1.1.1"/>
      <w:lvlJc w:val="left"/>
      <w:pPr>
        <w:ind w:left="720" w:hanging="360"/>
      </w:pPr>
      <w:rPr>
        <w:rFonts w:ascii="Calibri Light" w:hAnsi="Calibri Light" w:hint="default"/>
        <w:b/>
        <w:i w:val="0"/>
        <w:color w:val="000000" w:themeColor="text1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246B"/>
    <w:multiLevelType w:val="hybridMultilevel"/>
    <w:tmpl w:val="E74E4EDA"/>
    <w:lvl w:ilvl="0" w:tplc="6F7C5D22">
      <w:start w:val="1"/>
      <w:numFmt w:val="decimal"/>
      <w:pStyle w:val="2berschrift"/>
      <w:lvlText w:val="%1.1"/>
      <w:lvlJc w:val="left"/>
      <w:pPr>
        <w:ind w:left="720" w:hanging="360"/>
      </w:pPr>
      <w:rPr>
        <w:rFonts w:ascii="Calibri Light" w:hAnsi="Calibri Light" w:hint="default"/>
        <w:b/>
        <w:i w:val="0"/>
        <w:color w:val="000000" w:themeColor="text1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56AF"/>
    <w:multiLevelType w:val="hybridMultilevel"/>
    <w:tmpl w:val="66AC4202"/>
    <w:lvl w:ilvl="0" w:tplc="19589794">
      <w:start w:val="1"/>
      <w:numFmt w:val="decimal"/>
      <w:pStyle w:val="Schreiben"/>
      <w:lvlText w:val="%1"/>
      <w:lvlJc w:val="left"/>
      <w:pPr>
        <w:ind w:left="720" w:hanging="360"/>
      </w:pPr>
      <w:rPr>
        <w:rFonts w:ascii="Calibri Light" w:hAnsi="Calibri Light" w:hint="default"/>
        <w:b/>
        <w:i w:val="0"/>
        <w:color w:val="000000" w:themeColor="text1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065958">
    <w:abstractNumId w:val="3"/>
  </w:num>
  <w:num w:numId="2" w16cid:durableId="443353031">
    <w:abstractNumId w:val="2"/>
  </w:num>
  <w:num w:numId="3" w16cid:durableId="617222117">
    <w:abstractNumId w:val="2"/>
  </w:num>
  <w:num w:numId="4" w16cid:durableId="1255699140">
    <w:abstractNumId w:val="1"/>
  </w:num>
  <w:num w:numId="5" w16cid:durableId="212472860">
    <w:abstractNumId w:val="2"/>
  </w:num>
  <w:num w:numId="6" w16cid:durableId="60103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EE"/>
    <w:rsid w:val="00027BF5"/>
    <w:rsid w:val="000B1E43"/>
    <w:rsid w:val="000D17DF"/>
    <w:rsid w:val="000F5A09"/>
    <w:rsid w:val="0013753E"/>
    <w:rsid w:val="001444C1"/>
    <w:rsid w:val="00151555"/>
    <w:rsid w:val="00156DA0"/>
    <w:rsid w:val="001E7759"/>
    <w:rsid w:val="00230EB7"/>
    <w:rsid w:val="002338D8"/>
    <w:rsid w:val="00282227"/>
    <w:rsid w:val="002852BB"/>
    <w:rsid w:val="0033131A"/>
    <w:rsid w:val="003769CD"/>
    <w:rsid w:val="003A2853"/>
    <w:rsid w:val="00400FBF"/>
    <w:rsid w:val="004515C7"/>
    <w:rsid w:val="004519E0"/>
    <w:rsid w:val="00467496"/>
    <w:rsid w:val="00473B01"/>
    <w:rsid w:val="00494A17"/>
    <w:rsid w:val="005376A2"/>
    <w:rsid w:val="005457EA"/>
    <w:rsid w:val="005535B2"/>
    <w:rsid w:val="005827E5"/>
    <w:rsid w:val="0059174B"/>
    <w:rsid w:val="00631478"/>
    <w:rsid w:val="006412D3"/>
    <w:rsid w:val="0064591B"/>
    <w:rsid w:val="006A7688"/>
    <w:rsid w:val="006B5386"/>
    <w:rsid w:val="006F386E"/>
    <w:rsid w:val="006F490D"/>
    <w:rsid w:val="0071018F"/>
    <w:rsid w:val="007546E0"/>
    <w:rsid w:val="00757716"/>
    <w:rsid w:val="007634E0"/>
    <w:rsid w:val="007862D4"/>
    <w:rsid w:val="007B7F0F"/>
    <w:rsid w:val="007F7B36"/>
    <w:rsid w:val="00820310"/>
    <w:rsid w:val="008400AE"/>
    <w:rsid w:val="0086108C"/>
    <w:rsid w:val="00865B2E"/>
    <w:rsid w:val="008704D8"/>
    <w:rsid w:val="00871875"/>
    <w:rsid w:val="009B3B6D"/>
    <w:rsid w:val="00A02942"/>
    <w:rsid w:val="00A02DDE"/>
    <w:rsid w:val="00A1717E"/>
    <w:rsid w:val="00A26B1E"/>
    <w:rsid w:val="00A402B1"/>
    <w:rsid w:val="00A60BC9"/>
    <w:rsid w:val="00A826C7"/>
    <w:rsid w:val="00AC1B0A"/>
    <w:rsid w:val="00AF329D"/>
    <w:rsid w:val="00AF4264"/>
    <w:rsid w:val="00B07AFF"/>
    <w:rsid w:val="00B32DDE"/>
    <w:rsid w:val="00B437B1"/>
    <w:rsid w:val="00B97296"/>
    <w:rsid w:val="00BA16AB"/>
    <w:rsid w:val="00BC11F8"/>
    <w:rsid w:val="00C16371"/>
    <w:rsid w:val="00C3649E"/>
    <w:rsid w:val="00C846DF"/>
    <w:rsid w:val="00CC3923"/>
    <w:rsid w:val="00CE7F28"/>
    <w:rsid w:val="00CF7D67"/>
    <w:rsid w:val="00D20A76"/>
    <w:rsid w:val="00D306C3"/>
    <w:rsid w:val="00D45F96"/>
    <w:rsid w:val="00D63D09"/>
    <w:rsid w:val="00D75FF3"/>
    <w:rsid w:val="00D9028F"/>
    <w:rsid w:val="00D93FB0"/>
    <w:rsid w:val="00DB6643"/>
    <w:rsid w:val="00DC52B2"/>
    <w:rsid w:val="00DE27EE"/>
    <w:rsid w:val="00DE5D4C"/>
    <w:rsid w:val="00E73344"/>
    <w:rsid w:val="00E931E3"/>
    <w:rsid w:val="00E93DAB"/>
    <w:rsid w:val="00EC0A1E"/>
    <w:rsid w:val="00EC5548"/>
    <w:rsid w:val="00EC5EED"/>
    <w:rsid w:val="00EC664D"/>
    <w:rsid w:val="00ED45B4"/>
    <w:rsid w:val="00EE12A3"/>
    <w:rsid w:val="00EE20C9"/>
    <w:rsid w:val="00EF18D9"/>
    <w:rsid w:val="00EF1A9A"/>
    <w:rsid w:val="00F157BE"/>
    <w:rsid w:val="00F316DD"/>
    <w:rsid w:val="00F54144"/>
    <w:rsid w:val="00F57DD5"/>
    <w:rsid w:val="00F600AD"/>
    <w:rsid w:val="00F70A95"/>
    <w:rsid w:val="00F77DBF"/>
    <w:rsid w:val="00F836F7"/>
    <w:rsid w:val="00F93D1D"/>
    <w:rsid w:val="00FA312C"/>
    <w:rsid w:val="00FA752C"/>
    <w:rsid w:val="00FB02A3"/>
    <w:rsid w:val="00FD505B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F5E05"/>
  <w15:chartTrackingRefBased/>
  <w15:docId w15:val="{924AC81A-FB3B-43AC-A5DD-A4F3B43A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theme="minorBidi"/>
        <w:sz w:val="22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4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41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41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eiben">
    <w:name w:val="Schreiben"/>
    <w:basedOn w:val="berschrift1"/>
    <w:link w:val="SchreibenZchn"/>
    <w:qFormat/>
    <w:rsid w:val="00F54144"/>
    <w:pPr>
      <w:numPr>
        <w:numId w:val="1"/>
      </w:numPr>
    </w:pPr>
    <w:rPr>
      <w:b/>
      <w:color w:val="auto"/>
      <w:sz w:val="28"/>
    </w:rPr>
  </w:style>
  <w:style w:type="character" w:customStyle="1" w:styleId="SchreibenZchn">
    <w:name w:val="Schreiben Zchn"/>
    <w:basedOn w:val="Absatz-Standardschriftart"/>
    <w:link w:val="Schreiben"/>
    <w:rsid w:val="00F54144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4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berschrift">
    <w:name w:val="2 Überschrift"/>
    <w:basedOn w:val="berschrift1"/>
    <w:next w:val="berschrift2"/>
    <w:link w:val="2berschriftZchn"/>
    <w:qFormat/>
    <w:rsid w:val="00F54144"/>
    <w:pPr>
      <w:numPr>
        <w:numId w:val="2"/>
      </w:numPr>
      <w:ind w:left="714" w:hanging="357"/>
      <w:outlineLvl w:val="1"/>
    </w:pPr>
    <w:rPr>
      <w:b/>
      <w:sz w:val="28"/>
    </w:rPr>
  </w:style>
  <w:style w:type="character" w:customStyle="1" w:styleId="2berschriftZchn">
    <w:name w:val="2 Überschrift Zchn"/>
    <w:basedOn w:val="berschrift2Zchn"/>
    <w:link w:val="2berschrift"/>
    <w:rsid w:val="00F54144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41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berschrift">
    <w:name w:val="3 Überschrift"/>
    <w:basedOn w:val="berschrift3"/>
    <w:link w:val="3berschriftZchn"/>
    <w:qFormat/>
    <w:rsid w:val="00F54144"/>
    <w:pPr>
      <w:spacing w:before="240"/>
      <w:ind w:left="714" w:hanging="357"/>
    </w:pPr>
    <w:rPr>
      <w:b/>
      <w:color w:val="000000" w:themeColor="text1"/>
      <w:sz w:val="28"/>
    </w:rPr>
  </w:style>
  <w:style w:type="character" w:customStyle="1" w:styleId="3berschriftZchn">
    <w:name w:val="3 Überschrift Zchn"/>
    <w:basedOn w:val="2berschriftZchn"/>
    <w:link w:val="3berschrift"/>
    <w:rsid w:val="00F54144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4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467496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74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74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74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4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49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F32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49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490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F49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90D"/>
  </w:style>
  <w:style w:type="paragraph" w:styleId="Fuzeile">
    <w:name w:val="footer"/>
    <w:basedOn w:val="Standard"/>
    <w:link w:val="FuzeileZchn"/>
    <w:uiPriority w:val="99"/>
    <w:unhideWhenUsed/>
    <w:rsid w:val="006F49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90D"/>
  </w:style>
  <w:style w:type="table" w:styleId="Tabellenraster">
    <w:name w:val="Table Grid"/>
    <w:basedOn w:val="NormaleTabelle"/>
    <w:uiPriority w:val="39"/>
    <w:rsid w:val="00CF7D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bsatz-Standardschriftart"/>
    <w:rsid w:val="003769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inz@winh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B13B-FA50-413D-ABEF-F9CD0D7D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Heinz</dc:creator>
  <cp:keywords/>
  <dc:description/>
  <cp:lastModifiedBy>Josephine Heinz</cp:lastModifiedBy>
  <cp:revision>2</cp:revision>
  <cp:lastPrinted>2022-08-22T13:56:00Z</cp:lastPrinted>
  <dcterms:created xsi:type="dcterms:W3CDTF">2022-08-22T14:05:00Z</dcterms:created>
  <dcterms:modified xsi:type="dcterms:W3CDTF">2022-08-22T14:05:00Z</dcterms:modified>
</cp:coreProperties>
</file>